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3" w:rsidRDefault="00C40A53" w:rsidP="00C40A53">
      <w:pPr>
        <w:spacing w:after="0"/>
        <w:rPr>
          <w:b/>
          <w:bCs/>
        </w:rPr>
      </w:pPr>
      <w:proofErr w:type="spellStart"/>
      <w:r>
        <w:rPr>
          <w:b/>
          <w:bCs/>
        </w:rPr>
        <w:t>Sayı</w:t>
      </w:r>
      <w:proofErr w:type="spellEnd"/>
      <w:r>
        <w:rPr>
          <w:b/>
          <w:bCs/>
        </w:rPr>
        <w:t xml:space="preserve"> : 6</w:t>
      </w:r>
    </w:p>
    <w:p w:rsidR="00852717" w:rsidRDefault="00C40A53" w:rsidP="00C40A53">
      <w:pPr>
        <w:spacing w:after="0"/>
        <w:rPr>
          <w:b/>
          <w:bCs/>
        </w:rPr>
      </w:pPr>
      <w:proofErr w:type="spellStart"/>
      <w:r>
        <w:rPr>
          <w:b/>
          <w:bCs/>
        </w:rPr>
        <w:t>Konu</w:t>
      </w:r>
      <w:proofErr w:type="spellEnd"/>
      <w:r>
        <w:rPr>
          <w:b/>
          <w:bCs/>
        </w:rPr>
        <w:t xml:space="preserve">: </w:t>
      </w:r>
      <w:bookmarkStart w:id="0" w:name="_GoBack"/>
      <w:bookmarkEnd w:id="0"/>
      <w:r w:rsidR="00852717" w:rsidRPr="00852717">
        <w:rPr>
          <w:b/>
          <w:bCs/>
        </w:rPr>
        <w:t>KUL HAKLARI</w:t>
      </w:r>
    </w:p>
    <w:p w:rsidR="00852717" w:rsidRDefault="00852717" w:rsidP="00B25996">
      <w:pPr>
        <w:spacing w:after="0"/>
        <w:jc w:val="lowKashida"/>
        <w:rPr>
          <w:b/>
          <w:bCs/>
        </w:rPr>
      </w:pPr>
    </w:p>
    <w:p w:rsidR="00852717" w:rsidRPr="00852717" w:rsidRDefault="00852717" w:rsidP="00B25996">
      <w:pPr>
        <w:spacing w:after="0"/>
        <w:jc w:val="lowKashida"/>
        <w:rPr>
          <w:b/>
          <w:bCs/>
        </w:rPr>
      </w:pPr>
    </w:p>
    <w:p w:rsidR="00AC0822" w:rsidRPr="00B25996" w:rsidRDefault="00F55272" w:rsidP="00B25996">
      <w:pPr>
        <w:pStyle w:val="Listenabsatz"/>
        <w:numPr>
          <w:ilvl w:val="0"/>
          <w:numId w:val="1"/>
        </w:numPr>
        <w:spacing w:after="0"/>
        <w:jc w:val="lowKashida"/>
        <w:rPr>
          <w:b/>
          <w:bCs/>
        </w:rPr>
      </w:pPr>
      <w:proofErr w:type="spellStart"/>
      <w:r w:rsidRPr="00B25996">
        <w:rPr>
          <w:b/>
          <w:bCs/>
        </w:rPr>
        <w:t>Ü</w:t>
      </w:r>
      <w:r w:rsidR="00693151" w:rsidRPr="00B25996">
        <w:rPr>
          <w:b/>
          <w:bCs/>
        </w:rPr>
        <w:t>zerimizde</w:t>
      </w:r>
      <w:proofErr w:type="spellEnd"/>
      <w:r w:rsidR="00693151" w:rsidRPr="00B25996">
        <w:rPr>
          <w:b/>
          <w:bCs/>
        </w:rPr>
        <w:t xml:space="preserve"> </w:t>
      </w:r>
      <w:proofErr w:type="spellStart"/>
      <w:r w:rsidR="00693151" w:rsidRPr="00B25996">
        <w:rPr>
          <w:b/>
          <w:bCs/>
        </w:rPr>
        <w:t>kul</w:t>
      </w:r>
      <w:proofErr w:type="spellEnd"/>
      <w:r w:rsidR="00693151" w:rsidRPr="00B25996">
        <w:rPr>
          <w:b/>
          <w:bCs/>
        </w:rPr>
        <w:t xml:space="preserve"> </w:t>
      </w:r>
      <w:proofErr w:type="spellStart"/>
      <w:r w:rsidR="00693151" w:rsidRPr="00B25996">
        <w:rPr>
          <w:b/>
          <w:bCs/>
        </w:rPr>
        <w:t>hakkı</w:t>
      </w:r>
      <w:proofErr w:type="spellEnd"/>
      <w:r w:rsidR="00693151" w:rsidRPr="00B25996">
        <w:rPr>
          <w:b/>
          <w:bCs/>
        </w:rPr>
        <w:t xml:space="preserve"> </w:t>
      </w:r>
      <w:proofErr w:type="spellStart"/>
      <w:r w:rsidR="00693151" w:rsidRPr="00B25996">
        <w:rPr>
          <w:b/>
          <w:bCs/>
        </w:rPr>
        <w:t>olan</w:t>
      </w:r>
      <w:proofErr w:type="spellEnd"/>
      <w:r w:rsidR="00693151" w:rsidRPr="00B25996">
        <w:rPr>
          <w:b/>
          <w:bCs/>
        </w:rPr>
        <w:t xml:space="preserve"> </w:t>
      </w:r>
      <w:proofErr w:type="spellStart"/>
      <w:r w:rsidR="00693151" w:rsidRPr="00B25996">
        <w:rPr>
          <w:b/>
          <w:bCs/>
        </w:rPr>
        <w:t>biri</w:t>
      </w:r>
      <w:proofErr w:type="spellEnd"/>
      <w:r w:rsidR="00693151" w:rsidRPr="00B25996">
        <w:rPr>
          <w:b/>
          <w:bCs/>
        </w:rPr>
        <w:t xml:space="preserve"> </w:t>
      </w:r>
      <w:proofErr w:type="spellStart"/>
      <w:r w:rsidR="00693151" w:rsidRPr="00B25996">
        <w:rPr>
          <w:b/>
          <w:bCs/>
        </w:rPr>
        <w:t>ile</w:t>
      </w:r>
      <w:proofErr w:type="spellEnd"/>
      <w:r w:rsidR="00693151" w:rsidRPr="00B25996">
        <w:rPr>
          <w:b/>
          <w:bCs/>
        </w:rPr>
        <w:t xml:space="preserve"> </w:t>
      </w:r>
      <w:proofErr w:type="spellStart"/>
      <w:r w:rsidR="00693151" w:rsidRPr="00B25996">
        <w:rPr>
          <w:b/>
          <w:bCs/>
        </w:rPr>
        <w:t>artık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helalleşme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imkanı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yoksa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bu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durumda</w:t>
      </w:r>
      <w:proofErr w:type="spellEnd"/>
      <w:r w:rsidRPr="00B25996">
        <w:rPr>
          <w:b/>
          <w:bCs/>
        </w:rPr>
        <w:t xml:space="preserve"> ne </w:t>
      </w:r>
      <w:proofErr w:type="spellStart"/>
      <w:r w:rsidRPr="00B25996">
        <w:rPr>
          <w:b/>
          <w:bCs/>
        </w:rPr>
        <w:t>yapılması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gerekir</w:t>
      </w:r>
      <w:proofErr w:type="spellEnd"/>
      <w:r w:rsidRPr="00B25996">
        <w:rPr>
          <w:b/>
          <w:bCs/>
        </w:rPr>
        <w:t>?</w:t>
      </w:r>
    </w:p>
    <w:p w:rsidR="006F5CCC" w:rsidRDefault="006F5CCC" w:rsidP="00B25996">
      <w:pPr>
        <w:spacing w:after="0"/>
        <w:ind w:firstLine="360"/>
        <w:jc w:val="lowKashida"/>
      </w:pPr>
      <w:proofErr w:type="spellStart"/>
      <w:r w:rsidRPr="006F5CCC">
        <w:t>Üzerinde</w:t>
      </w:r>
      <w:proofErr w:type="spellEnd"/>
      <w:r w:rsidRPr="006F5CCC">
        <w:t xml:space="preserve"> </w:t>
      </w:r>
      <w:proofErr w:type="spellStart"/>
      <w:r w:rsidRPr="006F5CCC">
        <w:t>kul</w:t>
      </w:r>
      <w:proofErr w:type="spellEnd"/>
      <w:r w:rsidRPr="006F5CCC">
        <w:t xml:space="preserve"> </w:t>
      </w:r>
      <w:proofErr w:type="spellStart"/>
      <w:r w:rsidRPr="006F5CCC">
        <w:t>hakkı</w:t>
      </w:r>
      <w:proofErr w:type="spellEnd"/>
      <w:r w:rsidRPr="006F5CCC"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haktan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 w:rsidRPr="006F5CCC">
        <w:t>için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tövbe</w:t>
      </w:r>
      <w:proofErr w:type="spellEnd"/>
      <w:r>
        <w:t xml:space="preserve"> </w:t>
      </w:r>
      <w:proofErr w:type="spellStart"/>
      <w:r>
        <w:t>etmeli</w:t>
      </w:r>
      <w:proofErr w:type="spellEnd"/>
      <w:r>
        <w:t xml:space="preserve">,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 w:rsidRPr="006F5CCC">
        <w:t>ödemeli</w:t>
      </w:r>
      <w:r>
        <w:t>dir</w:t>
      </w:r>
      <w:proofErr w:type="spellEnd"/>
      <w:r>
        <w:t xml:space="preserve">. </w:t>
      </w:r>
      <w:proofErr w:type="spellStart"/>
      <w:r>
        <w:t>Devamında</w:t>
      </w:r>
      <w:proofErr w:type="spellEnd"/>
      <w:r>
        <w:t xml:space="preserve"> da o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proofErr w:type="gramStart"/>
      <w:r>
        <w:t>helalleşmeli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 w:rsidRPr="006F5CCC">
        <w:t>ona</w:t>
      </w:r>
      <w:proofErr w:type="spellEnd"/>
      <w:r w:rsidRPr="006F5CCC">
        <w:t xml:space="preserve"> </w:t>
      </w:r>
      <w:proofErr w:type="spellStart"/>
      <w:r w:rsidRPr="006F5CCC">
        <w:t>iyilik</w:t>
      </w:r>
      <w:proofErr w:type="spellEnd"/>
      <w:r w:rsidRPr="006F5CCC">
        <w:t xml:space="preserve"> </w:t>
      </w:r>
      <w:proofErr w:type="spellStart"/>
      <w:r w:rsidRPr="006F5CCC">
        <w:t>ve</w:t>
      </w:r>
      <w:proofErr w:type="spellEnd"/>
      <w:r w:rsidRPr="006F5CCC">
        <w:t xml:space="preserve"> </w:t>
      </w:r>
      <w:proofErr w:type="spellStart"/>
      <w:r w:rsidRPr="006F5CCC">
        <w:t>dua</w:t>
      </w:r>
      <w:proofErr w:type="spellEnd"/>
      <w:r w:rsidRPr="006F5CCC">
        <w:t xml:space="preserve"> </w:t>
      </w:r>
      <w:proofErr w:type="spellStart"/>
      <w:r w:rsidRPr="006F5CCC">
        <w:t>etmeli</w:t>
      </w:r>
      <w:r>
        <w:t>dir</w:t>
      </w:r>
      <w:proofErr w:type="spellEnd"/>
      <w:r w:rsidRPr="006F5CCC">
        <w:t xml:space="preserve">. </w:t>
      </w:r>
    </w:p>
    <w:p w:rsidR="006F5CCC" w:rsidRDefault="00A25A14" w:rsidP="00B25996">
      <w:pPr>
        <w:spacing w:after="0"/>
        <w:jc w:val="lowKashida"/>
      </w:pPr>
      <w:proofErr w:type="spellStart"/>
      <w:r>
        <w:t>Ancak</w:t>
      </w:r>
      <w:proofErr w:type="spellEnd"/>
      <w:r>
        <w:t xml:space="preserve"> </w:t>
      </w:r>
      <w:proofErr w:type="spellStart"/>
      <w:r>
        <w:t>ü</w:t>
      </w:r>
      <w:r w:rsidR="006F5CCC">
        <w:t>zerinde</w:t>
      </w:r>
      <w:proofErr w:type="spellEnd"/>
      <w:r w:rsidR="006F5CCC">
        <w:t xml:space="preserve"> </w:t>
      </w:r>
      <w:proofErr w:type="spellStart"/>
      <w:r w:rsidR="006F5CCC">
        <w:t>kul</w:t>
      </w:r>
      <w:proofErr w:type="spellEnd"/>
      <w:r w:rsidR="006F5CCC">
        <w:t xml:space="preserve"> </w:t>
      </w:r>
      <w:proofErr w:type="spellStart"/>
      <w:r w:rsidR="006F5CCC">
        <w:t>hakkı</w:t>
      </w:r>
      <w:proofErr w:type="spellEnd"/>
      <w:r w:rsidR="006F5CCC">
        <w:t xml:space="preserve"> </w:t>
      </w:r>
      <w:proofErr w:type="spellStart"/>
      <w:r w:rsidR="006F5CCC">
        <w:t>olan</w:t>
      </w:r>
      <w:proofErr w:type="spellEnd"/>
      <w:r w:rsidR="006F5CCC">
        <w:t xml:space="preserve"> </w:t>
      </w:r>
      <w:proofErr w:type="spellStart"/>
      <w:r w:rsidR="006F5CCC">
        <w:t>şahsın</w:t>
      </w:r>
      <w:proofErr w:type="spellEnd"/>
      <w:r w:rsidR="006F5CCC">
        <w:t xml:space="preserve"> </w:t>
      </w:r>
      <w:proofErr w:type="spellStart"/>
      <w:r w:rsidR="006F5CCC">
        <w:t>muhatabı</w:t>
      </w:r>
      <w:proofErr w:type="spellEnd"/>
      <w:r w:rsidR="006F5CCC">
        <w:t xml:space="preserve"> </w:t>
      </w:r>
      <w:proofErr w:type="spellStart"/>
      <w:r w:rsidR="006F5CCC">
        <w:t>olan</w:t>
      </w:r>
      <w:proofErr w:type="spellEnd"/>
      <w:r w:rsidR="006F5CCC">
        <w:t xml:space="preserve"> </w:t>
      </w:r>
      <w:proofErr w:type="spellStart"/>
      <w:r w:rsidR="006F5CCC">
        <w:t>alacaklı</w:t>
      </w:r>
      <w:proofErr w:type="spellEnd"/>
      <w:r w:rsidR="006F5CCC">
        <w:t xml:space="preserve">, </w:t>
      </w:r>
      <w:proofErr w:type="spellStart"/>
      <w:r w:rsidR="006F5CCC">
        <w:t>bir</w:t>
      </w:r>
      <w:proofErr w:type="spellEnd"/>
      <w:r w:rsidR="006F5CCC">
        <w:t xml:space="preserve"> </w:t>
      </w:r>
      <w:proofErr w:type="spellStart"/>
      <w:r w:rsidR="006F5CCC">
        <w:t>şekilde</w:t>
      </w:r>
      <w:proofErr w:type="spellEnd"/>
      <w:r w:rsidR="006F5CCC">
        <w:t xml:space="preserve">; </w:t>
      </w:r>
      <w:proofErr w:type="spellStart"/>
      <w:r w:rsidR="006F5CCC">
        <w:t>örneğin</w:t>
      </w:r>
      <w:proofErr w:type="spellEnd"/>
      <w:r w:rsidR="006F5CCC">
        <w:t xml:space="preserve"> </w:t>
      </w:r>
      <w:proofErr w:type="spellStart"/>
      <w:r w:rsidR="006F5CCC">
        <w:t>ölüm</w:t>
      </w:r>
      <w:proofErr w:type="spellEnd"/>
      <w:r w:rsidR="006F5CCC">
        <w:t xml:space="preserve"> </w:t>
      </w:r>
      <w:proofErr w:type="spellStart"/>
      <w:r w:rsidR="006F5CCC">
        <w:t>gibi</w:t>
      </w:r>
      <w:proofErr w:type="spellEnd"/>
      <w:r w:rsidR="006F5CCC">
        <w:t xml:space="preserve"> </w:t>
      </w:r>
      <w:proofErr w:type="spellStart"/>
      <w:r w:rsidR="006F5CCC">
        <w:t>bir</w:t>
      </w:r>
      <w:proofErr w:type="spellEnd"/>
      <w:r w:rsidR="006F5CCC">
        <w:t xml:space="preserve"> </w:t>
      </w:r>
      <w:proofErr w:type="spellStart"/>
      <w:r w:rsidR="006F5CCC">
        <w:t>nedenle</w:t>
      </w:r>
      <w:proofErr w:type="spellEnd"/>
      <w:r w:rsidR="006F5CCC">
        <w:t xml:space="preserve"> </w:t>
      </w:r>
      <w:proofErr w:type="spellStart"/>
      <w:r w:rsidR="006F5CCC">
        <w:t>ortadan</w:t>
      </w:r>
      <w:proofErr w:type="spellEnd"/>
      <w:r w:rsidR="006F5CCC">
        <w:t xml:space="preserve"> </w:t>
      </w:r>
      <w:proofErr w:type="spellStart"/>
      <w:r w:rsidR="006F5CCC">
        <w:t>kalkmış</w:t>
      </w:r>
      <w:proofErr w:type="spellEnd"/>
      <w:r w:rsidR="006F5CCC">
        <w:t xml:space="preserve"> </w:t>
      </w:r>
      <w:proofErr w:type="spellStart"/>
      <w:r w:rsidR="006F5CCC">
        <w:t>ve</w:t>
      </w:r>
      <w:proofErr w:type="spellEnd"/>
      <w:r w:rsidR="006F5CCC">
        <w:t xml:space="preserve"> </w:t>
      </w:r>
      <w:proofErr w:type="spellStart"/>
      <w:r w:rsidR="006F5CCC">
        <w:t>bulunamıyorsa</w:t>
      </w:r>
      <w:proofErr w:type="spellEnd"/>
      <w:r w:rsidR="006F5CCC">
        <w:t xml:space="preserve">, </w:t>
      </w:r>
      <w:proofErr w:type="spellStart"/>
      <w:r w:rsidR="006F5CCC" w:rsidRPr="006F5CCC">
        <w:t>ona</w:t>
      </w:r>
      <w:proofErr w:type="spellEnd"/>
      <w:r w:rsidR="006F5CCC" w:rsidRPr="006F5CCC">
        <w:t xml:space="preserve"> </w:t>
      </w:r>
      <w:proofErr w:type="spellStart"/>
      <w:r w:rsidR="006F5CCC" w:rsidRPr="006F5CCC">
        <w:t>dua</w:t>
      </w:r>
      <w:proofErr w:type="spellEnd"/>
      <w:r w:rsidR="006F5CCC">
        <w:t xml:space="preserve"> </w:t>
      </w:r>
      <w:proofErr w:type="spellStart"/>
      <w:r w:rsidR="006F5CCC">
        <w:t>eder</w:t>
      </w:r>
      <w:proofErr w:type="spellEnd"/>
      <w:r w:rsidR="006F5CCC" w:rsidRPr="006F5CCC">
        <w:t xml:space="preserve">, </w:t>
      </w:r>
      <w:proofErr w:type="spellStart"/>
      <w:r w:rsidR="006F5CCC" w:rsidRPr="006F5CCC">
        <w:t>istiğfar</w:t>
      </w:r>
      <w:r w:rsidR="006F5CCC">
        <w:t>da</w:t>
      </w:r>
      <w:proofErr w:type="spellEnd"/>
      <w:r w:rsidR="006F5CCC">
        <w:t xml:space="preserve"> </w:t>
      </w:r>
      <w:proofErr w:type="spellStart"/>
      <w:r w:rsidR="006F5CCC">
        <w:t>bulunur</w:t>
      </w:r>
      <w:proofErr w:type="spellEnd"/>
      <w:r w:rsidR="006F5CCC">
        <w:t xml:space="preserve">. </w:t>
      </w:r>
      <w:proofErr w:type="spellStart"/>
      <w:r w:rsidR="006F5CCC">
        <w:t>Geride</w:t>
      </w:r>
      <w:proofErr w:type="spellEnd"/>
      <w:r w:rsidR="006F5CCC">
        <w:t xml:space="preserve"> </w:t>
      </w:r>
      <w:proofErr w:type="spellStart"/>
      <w:r w:rsidR="006F5CCC">
        <w:t>kalan</w:t>
      </w:r>
      <w:proofErr w:type="spellEnd"/>
      <w:r w:rsidR="006F5CCC">
        <w:t xml:space="preserve"> </w:t>
      </w:r>
      <w:proofErr w:type="spellStart"/>
      <w:r w:rsidR="006F5CCC">
        <w:t>mirasçıları</w:t>
      </w:r>
      <w:proofErr w:type="spellEnd"/>
      <w:r w:rsidR="006F5CCC">
        <w:t xml:space="preserve"> </w:t>
      </w:r>
      <w:proofErr w:type="spellStart"/>
      <w:r w:rsidR="006F5CCC">
        <w:t>var</w:t>
      </w:r>
      <w:proofErr w:type="spellEnd"/>
      <w:r w:rsidR="006F5CCC">
        <w:t xml:space="preserve"> </w:t>
      </w:r>
      <w:proofErr w:type="spellStart"/>
      <w:r w:rsidR="006F5CCC">
        <w:t>ise</w:t>
      </w:r>
      <w:proofErr w:type="spellEnd"/>
      <w:r w:rsidR="006F5CCC">
        <w:t xml:space="preserve">, </w:t>
      </w:r>
      <w:proofErr w:type="spellStart"/>
      <w:r w:rsidR="006F5CCC">
        <w:t>borcunu</w:t>
      </w:r>
      <w:proofErr w:type="spellEnd"/>
      <w:r w:rsidR="006F5CCC">
        <w:t xml:space="preserve"> </w:t>
      </w:r>
      <w:proofErr w:type="spellStart"/>
      <w:r w:rsidR="006F5CCC">
        <w:t>verip</w:t>
      </w:r>
      <w:proofErr w:type="spellEnd"/>
      <w:r w:rsidR="006F5CCC">
        <w:t xml:space="preserve"> </w:t>
      </w:r>
      <w:proofErr w:type="spellStart"/>
      <w:r w:rsidR="006F5CCC">
        <w:t>ödemeli</w:t>
      </w:r>
      <w:proofErr w:type="spellEnd"/>
      <w:r w:rsidR="006F5CCC">
        <w:t xml:space="preserve"> </w:t>
      </w:r>
      <w:proofErr w:type="spellStart"/>
      <w:r w:rsidR="006F5CCC">
        <w:t>ve</w:t>
      </w:r>
      <w:proofErr w:type="spellEnd"/>
      <w:r w:rsidR="006F5CCC">
        <w:t xml:space="preserve"> </w:t>
      </w:r>
      <w:proofErr w:type="spellStart"/>
      <w:r w:rsidR="006F5CCC">
        <w:t>onlara</w:t>
      </w:r>
      <w:proofErr w:type="spellEnd"/>
      <w:r w:rsidR="006F5CCC">
        <w:t xml:space="preserve"> </w:t>
      </w:r>
      <w:proofErr w:type="spellStart"/>
      <w:r w:rsidR="006F5CCC" w:rsidRPr="006F5CCC">
        <w:t>iyilik</w:t>
      </w:r>
      <w:proofErr w:type="spellEnd"/>
      <w:r w:rsidR="006F5CCC" w:rsidRPr="006F5CCC">
        <w:t xml:space="preserve"> </w:t>
      </w:r>
      <w:proofErr w:type="spellStart"/>
      <w:r w:rsidR="006F5CCC" w:rsidRPr="006F5CCC">
        <w:t>yapmalıdır</w:t>
      </w:r>
      <w:proofErr w:type="spellEnd"/>
      <w:r w:rsidR="006F5CCC" w:rsidRPr="006F5CCC">
        <w:t xml:space="preserve">. </w:t>
      </w:r>
      <w:proofErr w:type="spellStart"/>
      <w:r w:rsidR="006F5CCC">
        <w:t>Şayet</w:t>
      </w:r>
      <w:proofErr w:type="spellEnd"/>
      <w:r w:rsidR="006F5CCC">
        <w:t xml:space="preserve"> </w:t>
      </w:r>
      <w:proofErr w:type="spellStart"/>
      <w:r w:rsidR="006F5CCC">
        <w:t>geride</w:t>
      </w:r>
      <w:proofErr w:type="spellEnd"/>
      <w:r w:rsidR="006F5CCC">
        <w:t xml:space="preserve"> her </w:t>
      </w:r>
      <w:proofErr w:type="spellStart"/>
      <w:r w:rsidR="006F5CCC">
        <w:t>hangi</w:t>
      </w:r>
      <w:proofErr w:type="spellEnd"/>
      <w:r w:rsidR="006F5CCC">
        <w:t xml:space="preserve"> </w:t>
      </w:r>
      <w:proofErr w:type="spellStart"/>
      <w:r w:rsidR="006F5CCC">
        <w:t>bir</w:t>
      </w:r>
      <w:proofErr w:type="spellEnd"/>
      <w:r w:rsidR="006F5CCC">
        <w:t xml:space="preserve"> </w:t>
      </w:r>
      <w:proofErr w:type="spellStart"/>
      <w:r w:rsidR="006F5CCC">
        <w:t>mirasçısı</w:t>
      </w:r>
      <w:proofErr w:type="spellEnd"/>
      <w:r w:rsidR="006F5CCC">
        <w:t xml:space="preserve"> </w:t>
      </w:r>
      <w:proofErr w:type="spellStart"/>
      <w:r w:rsidR="006F5CCC">
        <w:t>ortada</w:t>
      </w:r>
      <w:proofErr w:type="spellEnd"/>
      <w:r w:rsidR="006F5CCC">
        <w:t xml:space="preserve"> </w:t>
      </w:r>
      <w:proofErr w:type="spellStart"/>
      <w:r w:rsidR="006F5CCC">
        <w:t>yok</w:t>
      </w:r>
      <w:proofErr w:type="spellEnd"/>
      <w:r w:rsidR="006F5CCC">
        <w:t xml:space="preserve"> </w:t>
      </w:r>
      <w:proofErr w:type="spellStart"/>
      <w:r w:rsidR="006F5CCC">
        <w:t>ve</w:t>
      </w:r>
      <w:proofErr w:type="spellEnd"/>
      <w:r w:rsidR="006F5CCC">
        <w:t xml:space="preserve"> </w:t>
      </w:r>
      <w:proofErr w:type="spellStart"/>
      <w:r w:rsidR="006F5CCC">
        <w:t>va</w:t>
      </w:r>
      <w:r w:rsidR="006F5CCC" w:rsidRPr="006F5CCC">
        <w:t>risleri</w:t>
      </w:r>
      <w:proofErr w:type="spellEnd"/>
      <w:r w:rsidR="006F5CCC" w:rsidRPr="006F5CCC">
        <w:t xml:space="preserve"> </w:t>
      </w:r>
      <w:proofErr w:type="spellStart"/>
      <w:r w:rsidR="006F5CCC" w:rsidRPr="006F5CCC">
        <w:t>bilinmiyorsa</w:t>
      </w:r>
      <w:proofErr w:type="spellEnd"/>
      <w:r w:rsidR="006F5CCC" w:rsidRPr="006F5CCC">
        <w:t xml:space="preserve">, </w:t>
      </w:r>
      <w:proofErr w:type="spellStart"/>
      <w:r w:rsidR="006F5CCC">
        <w:t>borcu</w:t>
      </w:r>
      <w:proofErr w:type="spellEnd"/>
      <w:r w:rsidR="006F5CCC">
        <w:t xml:space="preserve"> </w:t>
      </w:r>
      <w:proofErr w:type="spellStart"/>
      <w:r w:rsidR="006F5CCC">
        <w:t>olan</w:t>
      </w:r>
      <w:proofErr w:type="spellEnd"/>
      <w:r w:rsidR="006F5CCC">
        <w:t xml:space="preserve"> </w:t>
      </w:r>
      <w:proofErr w:type="spellStart"/>
      <w:r w:rsidR="006F5CCC">
        <w:t>mali</w:t>
      </w:r>
      <w:proofErr w:type="spellEnd"/>
      <w:r w:rsidR="006F5CCC">
        <w:t xml:space="preserve"> </w:t>
      </w:r>
      <w:proofErr w:type="spellStart"/>
      <w:r w:rsidR="006F5CCC">
        <w:t>yükümlülüğü</w:t>
      </w:r>
      <w:proofErr w:type="spellEnd"/>
      <w:r w:rsidR="006F5CCC">
        <w:t xml:space="preserve"> </w:t>
      </w:r>
      <w:proofErr w:type="spellStart"/>
      <w:r w:rsidR="006F5CCC" w:rsidRPr="006F5CCC">
        <w:t>paray</w:t>
      </w:r>
      <w:r w:rsidR="006F5CCC">
        <w:t>a</w:t>
      </w:r>
      <w:proofErr w:type="spellEnd"/>
      <w:r w:rsidR="006F5CCC">
        <w:t xml:space="preserve"> </w:t>
      </w:r>
      <w:proofErr w:type="spellStart"/>
      <w:r w:rsidR="006F5CCC">
        <w:t>tahvil</w:t>
      </w:r>
      <w:proofErr w:type="spellEnd"/>
      <w:r w:rsidR="006F5CCC">
        <w:t xml:space="preserve"> </w:t>
      </w:r>
      <w:proofErr w:type="spellStart"/>
      <w:r w:rsidR="006F5CCC">
        <w:t>eder</w:t>
      </w:r>
      <w:proofErr w:type="spellEnd"/>
      <w:r w:rsidR="006F5CCC">
        <w:t xml:space="preserve"> </w:t>
      </w:r>
      <w:proofErr w:type="spellStart"/>
      <w:r w:rsidR="006F5CCC">
        <w:t>ve</w:t>
      </w:r>
      <w:proofErr w:type="spellEnd"/>
      <w:r w:rsidR="006F5CCC">
        <w:t xml:space="preserve"> </w:t>
      </w:r>
      <w:proofErr w:type="spellStart"/>
      <w:r w:rsidR="006F5CCC" w:rsidRPr="006F5CCC">
        <w:t>fakir</w:t>
      </w:r>
      <w:proofErr w:type="spellEnd"/>
      <w:r w:rsidR="006F5CCC">
        <w:t xml:space="preserve"> </w:t>
      </w:r>
      <w:proofErr w:type="spellStart"/>
      <w:r w:rsidR="006F5CCC">
        <w:t>fukaraya</w:t>
      </w:r>
      <w:proofErr w:type="spellEnd"/>
      <w:r w:rsidR="006F5CCC">
        <w:t xml:space="preserve"> </w:t>
      </w:r>
      <w:proofErr w:type="spellStart"/>
      <w:r w:rsidR="006F5CCC" w:rsidRPr="006F5CCC">
        <w:t>sadaka</w:t>
      </w:r>
      <w:proofErr w:type="spellEnd"/>
      <w:r w:rsidR="006F5CCC" w:rsidRPr="006F5CCC">
        <w:t xml:space="preserve"> </w:t>
      </w:r>
      <w:proofErr w:type="spellStart"/>
      <w:r w:rsidR="006F5CCC">
        <w:t>olarak</w:t>
      </w:r>
      <w:proofErr w:type="spellEnd"/>
      <w:r w:rsidR="006F5CCC">
        <w:t xml:space="preserve"> </w:t>
      </w:r>
      <w:proofErr w:type="spellStart"/>
      <w:r w:rsidR="006F5CCC" w:rsidRPr="006F5CCC">
        <w:t>veri</w:t>
      </w:r>
      <w:r w:rsidR="006F5CCC">
        <w:t>r</w:t>
      </w:r>
      <w:proofErr w:type="spellEnd"/>
      <w:r w:rsidR="006F5CCC">
        <w:t xml:space="preserve">, </w:t>
      </w:r>
      <w:proofErr w:type="spellStart"/>
      <w:r w:rsidR="006F5CCC">
        <w:t>kendisi</w:t>
      </w:r>
      <w:proofErr w:type="spellEnd"/>
      <w:r w:rsidR="006F5CCC">
        <w:t xml:space="preserve"> </w:t>
      </w:r>
      <w:proofErr w:type="spellStart"/>
      <w:r w:rsidR="006F5CCC">
        <w:t>bir</w:t>
      </w:r>
      <w:proofErr w:type="spellEnd"/>
      <w:r w:rsidR="006F5CCC">
        <w:t xml:space="preserve"> </w:t>
      </w:r>
      <w:proofErr w:type="spellStart"/>
      <w:r w:rsidR="006F5CCC">
        <w:t>şey</w:t>
      </w:r>
      <w:proofErr w:type="spellEnd"/>
      <w:r w:rsidR="006F5CCC">
        <w:t xml:space="preserve"> </w:t>
      </w:r>
      <w:proofErr w:type="spellStart"/>
      <w:r w:rsidR="006F5CCC">
        <w:t>beklemeden</w:t>
      </w:r>
      <w:proofErr w:type="spellEnd"/>
      <w:r w:rsidR="006F5CCC">
        <w:t xml:space="preserve"> </w:t>
      </w:r>
      <w:proofErr w:type="spellStart"/>
      <w:r w:rsidR="006F5CCC" w:rsidRPr="006F5CCC">
        <w:t>sevabını</w:t>
      </w:r>
      <w:proofErr w:type="spellEnd"/>
      <w:r w:rsidR="006F5CCC" w:rsidRPr="006F5CCC">
        <w:t xml:space="preserve"> hak </w:t>
      </w:r>
      <w:proofErr w:type="spellStart"/>
      <w:r w:rsidR="006F5CCC" w:rsidRPr="006F5CCC">
        <w:t>sahibine</w:t>
      </w:r>
      <w:proofErr w:type="spellEnd"/>
      <w:r w:rsidR="006F5CCC" w:rsidRPr="006F5CCC">
        <w:t xml:space="preserve"> </w:t>
      </w:r>
      <w:proofErr w:type="spellStart"/>
      <w:r w:rsidR="006F5CCC" w:rsidRPr="006F5CCC">
        <w:t>bağışla</w:t>
      </w:r>
      <w:r w:rsidR="006F5CCC">
        <w:t>r</w:t>
      </w:r>
      <w:proofErr w:type="spellEnd"/>
      <w:r w:rsidR="006F5CCC">
        <w:t xml:space="preserve">. </w:t>
      </w:r>
    </w:p>
    <w:p w:rsidR="00B25996" w:rsidRDefault="00B25996" w:rsidP="00B25996">
      <w:pPr>
        <w:spacing w:after="0"/>
        <w:jc w:val="lowKashida"/>
      </w:pPr>
    </w:p>
    <w:p w:rsidR="00F55272" w:rsidRPr="00B25996" w:rsidRDefault="00F55272" w:rsidP="00B25996">
      <w:pPr>
        <w:pStyle w:val="Listenabsatz"/>
        <w:numPr>
          <w:ilvl w:val="0"/>
          <w:numId w:val="1"/>
        </w:numPr>
        <w:spacing w:after="0"/>
        <w:jc w:val="lowKashida"/>
        <w:rPr>
          <w:b/>
          <w:bCs/>
        </w:rPr>
      </w:pPr>
      <w:proofErr w:type="spellStart"/>
      <w:r w:rsidRPr="00B25996">
        <w:rPr>
          <w:b/>
          <w:bCs/>
        </w:rPr>
        <w:t>İnsanın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hakkını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helal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etmesi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ona</w:t>
      </w:r>
      <w:proofErr w:type="spellEnd"/>
      <w:r w:rsidRPr="00B25996">
        <w:rPr>
          <w:b/>
          <w:bCs/>
        </w:rPr>
        <w:t xml:space="preserve"> ne </w:t>
      </w:r>
      <w:proofErr w:type="spellStart"/>
      <w:r w:rsidRPr="00B25996">
        <w:rPr>
          <w:b/>
          <w:bCs/>
        </w:rPr>
        <w:t>kazandırır</w:t>
      </w:r>
      <w:proofErr w:type="spellEnd"/>
      <w:r w:rsidRPr="00B25996">
        <w:rPr>
          <w:b/>
          <w:bCs/>
        </w:rPr>
        <w:t>?</w:t>
      </w:r>
    </w:p>
    <w:p w:rsidR="00B25996" w:rsidRDefault="009F0E81" w:rsidP="00B25996">
      <w:pPr>
        <w:spacing w:after="0"/>
        <w:ind w:firstLine="360"/>
        <w:jc w:val="lowKashida"/>
      </w:pPr>
      <w:proofErr w:type="spellStart"/>
      <w:r>
        <w:t>Ebû</w:t>
      </w:r>
      <w:proofErr w:type="spellEnd"/>
      <w:r>
        <w:t xml:space="preserve"> </w:t>
      </w:r>
      <w:proofErr w:type="spellStart"/>
      <w:r>
        <w:t>Hureyre</w:t>
      </w:r>
      <w:proofErr w:type="spellEnd"/>
      <w:r>
        <w:t xml:space="preserve"> (</w:t>
      </w:r>
      <w:proofErr w:type="spellStart"/>
      <w:r>
        <w:t>ra</w:t>
      </w:r>
      <w:proofErr w:type="spellEnd"/>
      <w:r>
        <w:t xml:space="preserve">)‘in </w:t>
      </w:r>
      <w:proofErr w:type="spellStart"/>
      <w:r>
        <w:t>rivayet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hadis-işerifte</w:t>
      </w:r>
      <w:proofErr w:type="spellEnd"/>
      <w:r>
        <w:t xml:space="preserve"> </w:t>
      </w:r>
      <w:proofErr w:type="spellStart"/>
      <w:r>
        <w:t>Peygamber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(</w:t>
      </w:r>
      <w:proofErr w:type="spellStart"/>
      <w:r>
        <w:t>sas</w:t>
      </w:r>
      <w:proofErr w:type="spellEnd"/>
      <w:r>
        <w:t xml:space="preserve">), </w:t>
      </w:r>
      <w:proofErr w:type="spellStart"/>
      <w:r w:rsidRPr="009F0E81">
        <w:t>ashabına</w:t>
      </w:r>
      <w:proofErr w:type="spellEnd"/>
      <w:r w:rsidRPr="009F0E81">
        <w:t xml:space="preserve">: </w:t>
      </w:r>
      <w:r w:rsidRPr="009F0E81">
        <w:rPr>
          <w:b/>
          <w:bCs/>
          <w:i/>
          <w:iCs/>
        </w:rPr>
        <w:t>"</w:t>
      </w:r>
      <w:proofErr w:type="spellStart"/>
      <w:r w:rsidRPr="009F0E81">
        <w:rPr>
          <w:b/>
          <w:bCs/>
          <w:i/>
          <w:iCs/>
        </w:rPr>
        <w:t>Müflis</w:t>
      </w:r>
      <w:proofErr w:type="spellEnd"/>
      <w:r w:rsidRPr="009F0E81">
        <w:rPr>
          <w:b/>
          <w:bCs/>
          <w:i/>
          <w:iCs/>
        </w:rPr>
        <w:t xml:space="preserve"> (</w:t>
      </w:r>
      <w:proofErr w:type="spellStart"/>
      <w:r w:rsidRPr="009F0E81">
        <w:rPr>
          <w:b/>
          <w:bCs/>
          <w:i/>
          <w:iCs/>
        </w:rPr>
        <w:t>iflas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etmiş</w:t>
      </w:r>
      <w:proofErr w:type="spellEnd"/>
      <w:r w:rsidRPr="009F0E81">
        <w:rPr>
          <w:b/>
          <w:bCs/>
          <w:i/>
          <w:iCs/>
        </w:rPr>
        <w:t xml:space="preserve">) </w:t>
      </w:r>
      <w:proofErr w:type="spellStart"/>
      <w:r w:rsidRPr="009F0E81">
        <w:rPr>
          <w:b/>
          <w:bCs/>
          <w:i/>
          <w:iCs/>
        </w:rPr>
        <w:t>kimdir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bilir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misiniz</w:t>
      </w:r>
      <w:proofErr w:type="spellEnd"/>
      <w:r w:rsidRPr="009F0E81">
        <w:rPr>
          <w:b/>
          <w:bCs/>
          <w:i/>
          <w:iCs/>
        </w:rPr>
        <w:t xml:space="preserve">" </w:t>
      </w:r>
      <w:proofErr w:type="spellStart"/>
      <w:r w:rsidRPr="009F0E81">
        <w:t>diye</w:t>
      </w:r>
      <w:proofErr w:type="spellEnd"/>
      <w:r w:rsidRPr="009F0E81">
        <w:t xml:space="preserve"> </w:t>
      </w:r>
      <w:proofErr w:type="spellStart"/>
      <w:r w:rsidRPr="009F0E81">
        <w:t>sordu</w:t>
      </w:r>
      <w:proofErr w:type="spellEnd"/>
      <w:r w:rsidRPr="009F0E81">
        <w:t xml:space="preserve">. </w:t>
      </w:r>
      <w:proofErr w:type="spellStart"/>
      <w:r w:rsidRPr="009F0E81">
        <w:t>Ashab</w:t>
      </w:r>
      <w:proofErr w:type="spellEnd"/>
      <w:r w:rsidRPr="009F0E81">
        <w:t xml:space="preserve">: </w:t>
      </w:r>
      <w:r w:rsidRPr="009F0E81">
        <w:rPr>
          <w:b/>
          <w:bCs/>
        </w:rPr>
        <w:t>"</w:t>
      </w:r>
      <w:proofErr w:type="spellStart"/>
      <w:r w:rsidRPr="009F0E81">
        <w:rPr>
          <w:b/>
          <w:bCs/>
        </w:rPr>
        <w:t>Bizim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aramızda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müflis</w:t>
      </w:r>
      <w:proofErr w:type="spellEnd"/>
      <w:r w:rsidRPr="009F0E81">
        <w:rPr>
          <w:b/>
          <w:bCs/>
        </w:rPr>
        <w:t xml:space="preserve">, </w:t>
      </w:r>
      <w:proofErr w:type="spellStart"/>
      <w:r w:rsidRPr="009F0E81">
        <w:rPr>
          <w:b/>
          <w:bCs/>
        </w:rPr>
        <w:t>hiç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bir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dirhemi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ve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eşyası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olmayan</w:t>
      </w:r>
      <w:proofErr w:type="spellEnd"/>
      <w:r w:rsidRPr="009F0E81">
        <w:rPr>
          <w:b/>
          <w:bCs/>
        </w:rPr>
        <w:t xml:space="preserve"> </w:t>
      </w:r>
      <w:proofErr w:type="spellStart"/>
      <w:r w:rsidRPr="009F0E81">
        <w:rPr>
          <w:b/>
          <w:bCs/>
        </w:rPr>
        <w:t>kimsedir</w:t>
      </w:r>
      <w:proofErr w:type="spellEnd"/>
      <w:r w:rsidRPr="009F0E81">
        <w:rPr>
          <w:b/>
          <w:bCs/>
        </w:rPr>
        <w:t xml:space="preserve">" </w:t>
      </w:r>
      <w:proofErr w:type="spellStart"/>
      <w:r w:rsidRPr="009F0E81">
        <w:t>dediler</w:t>
      </w:r>
      <w:proofErr w:type="spellEnd"/>
      <w:r w:rsidRPr="009F0E81">
        <w:t xml:space="preserve">. </w:t>
      </w:r>
      <w:proofErr w:type="spellStart"/>
      <w:r w:rsidRPr="009F0E81">
        <w:t>Bunun</w:t>
      </w:r>
      <w:proofErr w:type="spellEnd"/>
      <w:r w:rsidRPr="009F0E81">
        <w:t xml:space="preserve"> </w:t>
      </w:r>
      <w:proofErr w:type="spellStart"/>
      <w:r w:rsidRPr="009F0E81">
        <w:t>üzerine</w:t>
      </w:r>
      <w:proofErr w:type="spellEnd"/>
      <w:r w:rsidRPr="009F0E81">
        <w:t xml:space="preserve"> </w:t>
      </w:r>
      <w:proofErr w:type="spellStart"/>
      <w:r w:rsidRPr="009F0E81">
        <w:t>Rasûlüllah</w:t>
      </w:r>
      <w:proofErr w:type="spellEnd"/>
      <w:r w:rsidRPr="009F0E81">
        <w:t xml:space="preserve"> (</w:t>
      </w:r>
      <w:proofErr w:type="spellStart"/>
      <w:r w:rsidRPr="009F0E81">
        <w:t>s</w:t>
      </w:r>
      <w:r>
        <w:t>as</w:t>
      </w:r>
      <w:proofErr w:type="spellEnd"/>
      <w:r>
        <w:t xml:space="preserve">) </w:t>
      </w:r>
      <w:proofErr w:type="spellStart"/>
      <w:r w:rsidRPr="009F0E81">
        <w:t>şöyle</w:t>
      </w:r>
      <w:proofErr w:type="spellEnd"/>
      <w:r w:rsidRPr="009F0E81">
        <w:t xml:space="preserve"> </w:t>
      </w:r>
      <w:proofErr w:type="spellStart"/>
      <w:r w:rsidRPr="009F0E81">
        <w:t>buyurdu</w:t>
      </w:r>
      <w:proofErr w:type="spellEnd"/>
      <w:r w:rsidRPr="009F0E81">
        <w:t xml:space="preserve">: </w:t>
      </w:r>
      <w:r w:rsidRPr="009F0E81">
        <w:rPr>
          <w:b/>
          <w:bCs/>
          <w:i/>
          <w:iCs/>
        </w:rPr>
        <w:t>"</w:t>
      </w:r>
      <w:proofErr w:type="spellStart"/>
      <w:r w:rsidRPr="009F0E81">
        <w:rPr>
          <w:b/>
          <w:bCs/>
          <w:i/>
          <w:iCs/>
        </w:rPr>
        <w:t>Benim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ümmetimden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müflis</w:t>
      </w:r>
      <w:proofErr w:type="spellEnd"/>
      <w:r w:rsidRPr="009F0E81">
        <w:rPr>
          <w:b/>
          <w:bCs/>
          <w:i/>
          <w:iCs/>
        </w:rPr>
        <w:t xml:space="preserve"> o </w:t>
      </w:r>
      <w:proofErr w:type="spellStart"/>
      <w:r w:rsidRPr="009F0E81">
        <w:rPr>
          <w:b/>
          <w:bCs/>
          <w:i/>
          <w:iCs/>
        </w:rPr>
        <w:t>kimsedir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ki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kıyamet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gününde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namaz</w:t>
      </w:r>
      <w:proofErr w:type="spellEnd"/>
      <w:r w:rsidRPr="009F0E81">
        <w:rPr>
          <w:b/>
          <w:bCs/>
          <w:i/>
          <w:iCs/>
        </w:rPr>
        <w:t xml:space="preserve">, </w:t>
      </w:r>
      <w:proofErr w:type="spellStart"/>
      <w:r w:rsidRPr="009F0E81">
        <w:rPr>
          <w:b/>
          <w:bCs/>
          <w:i/>
          <w:iCs/>
        </w:rPr>
        <w:t>oruç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ve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zekâtla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gelecek</w:t>
      </w:r>
      <w:proofErr w:type="spellEnd"/>
      <w:r w:rsidRPr="009F0E81">
        <w:rPr>
          <w:b/>
          <w:bCs/>
          <w:i/>
          <w:iCs/>
        </w:rPr>
        <w:t xml:space="preserve">, </w:t>
      </w:r>
      <w:proofErr w:type="spellStart"/>
      <w:r w:rsidRPr="009F0E81">
        <w:rPr>
          <w:b/>
          <w:bCs/>
          <w:i/>
          <w:iCs/>
        </w:rPr>
        <w:t>ancak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şuna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sövmüş</w:t>
      </w:r>
      <w:proofErr w:type="spellEnd"/>
      <w:r w:rsidRPr="009F0E81">
        <w:rPr>
          <w:b/>
          <w:bCs/>
          <w:i/>
          <w:iCs/>
        </w:rPr>
        <w:t xml:space="preserve">; </w:t>
      </w:r>
      <w:proofErr w:type="spellStart"/>
      <w:r w:rsidRPr="009F0E81">
        <w:rPr>
          <w:b/>
          <w:bCs/>
          <w:i/>
          <w:iCs/>
        </w:rPr>
        <w:t>buna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zina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iftirasında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bulunmuş</w:t>
      </w:r>
      <w:proofErr w:type="spellEnd"/>
      <w:r w:rsidRPr="009F0E81">
        <w:rPr>
          <w:b/>
          <w:bCs/>
          <w:i/>
          <w:iCs/>
        </w:rPr>
        <w:t xml:space="preserve">; </w:t>
      </w:r>
      <w:proofErr w:type="spellStart"/>
      <w:r w:rsidRPr="009F0E81">
        <w:rPr>
          <w:b/>
          <w:bCs/>
          <w:i/>
          <w:iCs/>
        </w:rPr>
        <w:t>bunun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malını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yemiş</w:t>
      </w:r>
      <w:proofErr w:type="spellEnd"/>
      <w:r w:rsidRPr="009F0E81">
        <w:rPr>
          <w:b/>
          <w:bCs/>
          <w:i/>
          <w:iCs/>
        </w:rPr>
        <w:t xml:space="preserve">; </w:t>
      </w:r>
      <w:proofErr w:type="spellStart"/>
      <w:r w:rsidRPr="009F0E81">
        <w:rPr>
          <w:b/>
          <w:bCs/>
          <w:i/>
          <w:iCs/>
        </w:rPr>
        <w:t>bunun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kanını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dökmüş</w:t>
      </w:r>
      <w:proofErr w:type="spellEnd"/>
      <w:r w:rsidRPr="009F0E81">
        <w:rPr>
          <w:b/>
          <w:bCs/>
          <w:i/>
          <w:iCs/>
        </w:rPr>
        <w:t xml:space="preserve">; </w:t>
      </w:r>
      <w:proofErr w:type="spellStart"/>
      <w:r w:rsidRPr="009F0E81">
        <w:rPr>
          <w:b/>
          <w:bCs/>
          <w:i/>
          <w:iCs/>
        </w:rPr>
        <w:t>diğerini</w:t>
      </w:r>
      <w:proofErr w:type="spellEnd"/>
      <w:r w:rsidRPr="009F0E81">
        <w:rPr>
          <w:b/>
          <w:bCs/>
          <w:i/>
          <w:iCs/>
        </w:rPr>
        <w:t xml:space="preserve"> de </w:t>
      </w:r>
      <w:proofErr w:type="spellStart"/>
      <w:r w:rsidRPr="009F0E81">
        <w:rPr>
          <w:b/>
          <w:bCs/>
          <w:i/>
          <w:iCs/>
        </w:rPr>
        <w:t>dövmüş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olarak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gelecek</w:t>
      </w:r>
      <w:proofErr w:type="spellEnd"/>
      <w:r w:rsidRPr="009F0E81">
        <w:rPr>
          <w:b/>
          <w:bCs/>
          <w:i/>
          <w:iCs/>
        </w:rPr>
        <w:t xml:space="preserve">; </w:t>
      </w:r>
      <w:proofErr w:type="spellStart"/>
      <w:r w:rsidRPr="009F0E81">
        <w:rPr>
          <w:b/>
          <w:bCs/>
          <w:i/>
          <w:iCs/>
        </w:rPr>
        <w:t>dolayısıyla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şuna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hesenatından</w:t>
      </w:r>
      <w:proofErr w:type="spellEnd"/>
      <w:r w:rsidRPr="009F0E81">
        <w:rPr>
          <w:b/>
          <w:bCs/>
          <w:i/>
          <w:iCs/>
        </w:rPr>
        <w:t xml:space="preserve"> (</w:t>
      </w:r>
      <w:proofErr w:type="spellStart"/>
      <w:r w:rsidRPr="009F0E81">
        <w:rPr>
          <w:b/>
          <w:bCs/>
          <w:i/>
          <w:iCs/>
        </w:rPr>
        <w:t>iyiliklerinden</w:t>
      </w:r>
      <w:proofErr w:type="spellEnd"/>
      <w:r w:rsidRPr="009F0E81">
        <w:rPr>
          <w:b/>
          <w:bCs/>
          <w:i/>
          <w:iCs/>
        </w:rPr>
        <w:t xml:space="preserve">) </w:t>
      </w:r>
      <w:proofErr w:type="spellStart"/>
      <w:r w:rsidRPr="009F0E81">
        <w:rPr>
          <w:b/>
          <w:bCs/>
          <w:i/>
          <w:iCs/>
        </w:rPr>
        <w:t>buna</w:t>
      </w:r>
      <w:proofErr w:type="spellEnd"/>
      <w:r w:rsidRPr="009F0E81">
        <w:rPr>
          <w:b/>
          <w:bCs/>
          <w:i/>
          <w:iCs/>
        </w:rPr>
        <w:t xml:space="preserve"> da </w:t>
      </w:r>
      <w:proofErr w:type="spellStart"/>
      <w:r w:rsidRPr="009F0E81">
        <w:rPr>
          <w:b/>
          <w:bCs/>
          <w:i/>
          <w:iCs/>
        </w:rPr>
        <w:t>hesenatından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verilecektir</w:t>
      </w:r>
      <w:proofErr w:type="spellEnd"/>
      <w:r w:rsidRPr="009F0E81">
        <w:rPr>
          <w:b/>
          <w:bCs/>
          <w:i/>
          <w:iCs/>
        </w:rPr>
        <w:t xml:space="preserve">. O </w:t>
      </w:r>
      <w:proofErr w:type="spellStart"/>
      <w:r w:rsidRPr="009F0E81">
        <w:rPr>
          <w:b/>
          <w:bCs/>
          <w:i/>
          <w:iCs/>
        </w:rPr>
        <w:t>âyet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davası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görülmeden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hesenatı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biterse</w:t>
      </w:r>
      <w:proofErr w:type="spellEnd"/>
      <w:r w:rsidRPr="009F0E81">
        <w:rPr>
          <w:b/>
          <w:bCs/>
          <w:i/>
          <w:iCs/>
        </w:rPr>
        <w:t xml:space="preserve">, </w:t>
      </w:r>
      <w:proofErr w:type="spellStart"/>
      <w:r w:rsidRPr="009F0E81">
        <w:rPr>
          <w:b/>
          <w:bCs/>
          <w:i/>
          <w:iCs/>
        </w:rPr>
        <w:t>onları</w:t>
      </w:r>
      <w:proofErr w:type="spellEnd"/>
      <w:r w:rsidRPr="009F0E81">
        <w:rPr>
          <w:b/>
          <w:bCs/>
          <w:i/>
          <w:iCs/>
        </w:rPr>
        <w:t xml:space="preserve"> (hak </w:t>
      </w:r>
      <w:proofErr w:type="spellStart"/>
      <w:r w:rsidRPr="009F0E81">
        <w:rPr>
          <w:b/>
          <w:bCs/>
          <w:i/>
          <w:iCs/>
        </w:rPr>
        <w:t>sahiplerinin</w:t>
      </w:r>
      <w:proofErr w:type="spellEnd"/>
      <w:r w:rsidRPr="009F0E81">
        <w:rPr>
          <w:b/>
          <w:bCs/>
          <w:i/>
          <w:iCs/>
        </w:rPr>
        <w:t xml:space="preserve">) </w:t>
      </w:r>
      <w:proofErr w:type="spellStart"/>
      <w:r w:rsidRPr="009F0E81">
        <w:rPr>
          <w:b/>
          <w:bCs/>
          <w:i/>
          <w:iCs/>
        </w:rPr>
        <w:t>günahlarından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alınarak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bunun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üzerine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ve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sonra</w:t>
      </w:r>
      <w:proofErr w:type="spellEnd"/>
      <w:r w:rsidRPr="009F0E81">
        <w:rPr>
          <w:b/>
          <w:bCs/>
          <w:i/>
          <w:iCs/>
        </w:rPr>
        <w:t xml:space="preserve"> da </w:t>
      </w:r>
      <w:proofErr w:type="spellStart"/>
      <w:r w:rsidRPr="009F0E81">
        <w:rPr>
          <w:b/>
          <w:bCs/>
          <w:i/>
          <w:iCs/>
        </w:rPr>
        <w:t>cehenneme</w:t>
      </w:r>
      <w:proofErr w:type="spellEnd"/>
      <w:r w:rsidRPr="009F0E81">
        <w:rPr>
          <w:b/>
          <w:bCs/>
          <w:i/>
          <w:iCs/>
        </w:rPr>
        <w:t xml:space="preserve"> </w:t>
      </w:r>
      <w:proofErr w:type="spellStart"/>
      <w:r w:rsidRPr="009F0E81">
        <w:rPr>
          <w:b/>
          <w:bCs/>
          <w:i/>
          <w:iCs/>
        </w:rPr>
        <w:t>atılacaktır</w:t>
      </w:r>
      <w:proofErr w:type="spellEnd"/>
      <w:r w:rsidRPr="009F0E81">
        <w:rPr>
          <w:b/>
          <w:bCs/>
          <w:i/>
          <w:iCs/>
        </w:rPr>
        <w:t>."</w:t>
      </w:r>
      <w:r>
        <w:rPr>
          <w:rStyle w:val="Funotenzeichen"/>
          <w:b/>
          <w:bCs/>
          <w:i/>
          <w:iCs/>
        </w:rPr>
        <w:footnoteReference w:id="1"/>
      </w:r>
      <w:r w:rsidRPr="009F0E81">
        <w:rPr>
          <w:b/>
          <w:bCs/>
          <w:i/>
          <w:iCs/>
        </w:rP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-i </w:t>
      </w:r>
      <w:proofErr w:type="spellStart"/>
      <w:r>
        <w:t>şerifte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buyurulmuştur</w:t>
      </w:r>
      <w:proofErr w:type="spellEnd"/>
      <w:r>
        <w:t xml:space="preserve">: </w:t>
      </w:r>
      <w:r w:rsidRPr="00AD4DB0">
        <w:rPr>
          <w:b/>
          <w:bCs/>
          <w:i/>
          <w:iCs/>
        </w:rPr>
        <w:t>"</w:t>
      </w:r>
      <w:proofErr w:type="spellStart"/>
      <w:r w:rsidRPr="00AD4DB0">
        <w:rPr>
          <w:b/>
          <w:bCs/>
          <w:i/>
          <w:iCs/>
        </w:rPr>
        <w:t>Kıyamet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gününde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haklar</w:t>
      </w:r>
      <w:proofErr w:type="spellEnd"/>
      <w:r w:rsidRPr="00AD4DB0">
        <w:rPr>
          <w:b/>
          <w:bCs/>
          <w:i/>
          <w:iCs/>
        </w:rPr>
        <w:t xml:space="preserve">, </w:t>
      </w:r>
      <w:proofErr w:type="spellStart"/>
      <w:r w:rsidRPr="00AD4DB0">
        <w:rPr>
          <w:b/>
          <w:bCs/>
          <w:i/>
          <w:iCs/>
        </w:rPr>
        <w:t>mutlaka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sahiplerine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ödenecektir</w:t>
      </w:r>
      <w:proofErr w:type="spellEnd"/>
      <w:r w:rsidRPr="00AD4DB0">
        <w:rPr>
          <w:b/>
          <w:bCs/>
          <w:i/>
          <w:iCs/>
        </w:rPr>
        <w:t xml:space="preserve">; </w:t>
      </w:r>
      <w:proofErr w:type="spellStart"/>
      <w:r w:rsidRPr="00AD4DB0">
        <w:rPr>
          <w:b/>
          <w:bCs/>
          <w:i/>
          <w:iCs/>
        </w:rPr>
        <w:t>öyle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ki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boynuzsuz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koyun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için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dahi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boynuzlu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koyundan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kısas</w:t>
      </w:r>
      <w:proofErr w:type="spellEnd"/>
      <w:r w:rsidRPr="00AD4DB0">
        <w:rPr>
          <w:b/>
          <w:bCs/>
          <w:i/>
          <w:iCs/>
        </w:rPr>
        <w:t xml:space="preserve"> </w:t>
      </w:r>
      <w:proofErr w:type="spellStart"/>
      <w:r w:rsidRPr="00AD4DB0">
        <w:rPr>
          <w:b/>
          <w:bCs/>
          <w:i/>
          <w:iCs/>
        </w:rPr>
        <w:t>almacaktır</w:t>
      </w:r>
      <w:proofErr w:type="spellEnd"/>
      <w:r w:rsidR="00AD4DB0">
        <w:rPr>
          <w:b/>
          <w:bCs/>
          <w:i/>
          <w:iCs/>
        </w:rPr>
        <w:t>.</w:t>
      </w:r>
      <w:r w:rsidRPr="00AD4DB0">
        <w:rPr>
          <w:b/>
          <w:bCs/>
          <w:i/>
          <w:iCs/>
        </w:rPr>
        <w:t>"</w:t>
      </w:r>
      <w:r w:rsidR="00AD4DB0">
        <w:rPr>
          <w:rStyle w:val="Funotenzeichen"/>
          <w:b/>
          <w:bCs/>
          <w:i/>
          <w:iCs/>
        </w:rPr>
        <w:footnoteReference w:id="2"/>
      </w:r>
      <w:r w:rsidR="00562739">
        <w:t xml:space="preserve"> </w:t>
      </w:r>
      <w:proofErr w:type="spellStart"/>
      <w:r w:rsidR="00562739">
        <w:t>İşte</w:t>
      </w:r>
      <w:proofErr w:type="spellEnd"/>
      <w:r w:rsidR="00562739">
        <w:t xml:space="preserve"> </w:t>
      </w:r>
      <w:proofErr w:type="spellStart"/>
      <w:r w:rsidR="00562739">
        <w:t>bir</w:t>
      </w:r>
      <w:proofErr w:type="spellEnd"/>
      <w:r w:rsidR="00562739">
        <w:t xml:space="preserve"> </w:t>
      </w:r>
      <w:proofErr w:type="spellStart"/>
      <w:r w:rsidR="00562739">
        <w:t>müslüman</w:t>
      </w:r>
      <w:proofErr w:type="spellEnd"/>
      <w:r w:rsidR="00562739">
        <w:t xml:space="preserve">,  </w:t>
      </w:r>
      <w:proofErr w:type="spellStart"/>
      <w:r w:rsidR="00562739">
        <w:t>alacağı</w:t>
      </w:r>
      <w:proofErr w:type="spellEnd"/>
      <w:r w:rsidR="00562739">
        <w:t xml:space="preserve"> </w:t>
      </w:r>
      <w:proofErr w:type="spellStart"/>
      <w:r w:rsidR="00562739">
        <w:t>olan</w:t>
      </w:r>
      <w:proofErr w:type="spellEnd"/>
      <w:r w:rsidR="00562739">
        <w:t xml:space="preserve"> </w:t>
      </w:r>
      <w:proofErr w:type="spellStart"/>
      <w:r w:rsidR="00562739">
        <w:t>bir</w:t>
      </w:r>
      <w:proofErr w:type="spellEnd"/>
      <w:r w:rsidR="00562739">
        <w:t xml:space="preserve"> </w:t>
      </w:r>
      <w:proofErr w:type="spellStart"/>
      <w:r w:rsidR="00562739">
        <w:t>hakkını</w:t>
      </w:r>
      <w:proofErr w:type="spellEnd"/>
      <w:r w:rsidR="00562739">
        <w:t xml:space="preserve"> </w:t>
      </w:r>
      <w:proofErr w:type="spellStart"/>
      <w:r w:rsidR="00562739">
        <w:t>müslüman</w:t>
      </w:r>
      <w:proofErr w:type="spellEnd"/>
      <w:r w:rsidR="00562739">
        <w:t xml:space="preserve"> </w:t>
      </w:r>
      <w:proofErr w:type="spellStart"/>
      <w:r w:rsidR="00562739">
        <w:t>kardeşine</w:t>
      </w:r>
      <w:proofErr w:type="spellEnd"/>
      <w:r w:rsidR="00562739">
        <w:t xml:space="preserve"> </w:t>
      </w:r>
      <w:proofErr w:type="spellStart"/>
      <w:r w:rsidR="00562739">
        <w:t>helal</w:t>
      </w:r>
      <w:proofErr w:type="spellEnd"/>
      <w:r w:rsidR="00562739">
        <w:t xml:space="preserve"> </w:t>
      </w:r>
      <w:proofErr w:type="spellStart"/>
      <w:r w:rsidR="00562739">
        <w:t>ederek</w:t>
      </w:r>
      <w:proofErr w:type="spellEnd"/>
      <w:r w:rsidR="00562739">
        <w:t xml:space="preserve"> </w:t>
      </w:r>
      <w:proofErr w:type="spellStart"/>
      <w:r w:rsidR="00562739">
        <w:t>affederse</w:t>
      </w:r>
      <w:proofErr w:type="spellEnd"/>
      <w:r w:rsidR="00281AD3">
        <w:t>,</w:t>
      </w:r>
      <w:r w:rsidR="00562739">
        <w:t xml:space="preserve"> </w:t>
      </w:r>
      <w:proofErr w:type="spellStart"/>
      <w:r w:rsidR="00562739">
        <w:t>kıyamet</w:t>
      </w:r>
      <w:proofErr w:type="spellEnd"/>
      <w:r w:rsidR="00562739">
        <w:t xml:space="preserve"> </w:t>
      </w:r>
      <w:proofErr w:type="spellStart"/>
      <w:r w:rsidR="00562739">
        <w:t>günü</w:t>
      </w:r>
      <w:proofErr w:type="spellEnd"/>
      <w:r w:rsidR="00562739">
        <w:t xml:space="preserve"> o </w:t>
      </w:r>
      <w:proofErr w:type="spellStart"/>
      <w:r w:rsidR="00562739">
        <w:t>kerdeşinin</w:t>
      </w:r>
      <w:proofErr w:type="spellEnd"/>
      <w:r w:rsidR="00562739">
        <w:t xml:space="preserve"> </w:t>
      </w:r>
      <w:proofErr w:type="spellStart"/>
      <w:r w:rsidR="00562739">
        <w:t>cehenneme</w:t>
      </w:r>
      <w:proofErr w:type="spellEnd"/>
      <w:r w:rsidR="00562739">
        <w:t xml:space="preserve"> </w:t>
      </w:r>
      <w:proofErr w:type="spellStart"/>
      <w:r w:rsidR="00562739">
        <w:t>girmesini</w:t>
      </w:r>
      <w:proofErr w:type="spellEnd"/>
      <w:r w:rsidR="00562739">
        <w:t xml:space="preserve"> </w:t>
      </w:r>
      <w:proofErr w:type="spellStart"/>
      <w:r w:rsidR="00562739">
        <w:t>önlemiş</w:t>
      </w:r>
      <w:proofErr w:type="spellEnd"/>
      <w:r w:rsidR="00562739">
        <w:t xml:space="preserve"> </w:t>
      </w:r>
      <w:proofErr w:type="spellStart"/>
      <w:r w:rsidR="00562739">
        <w:t>ve</w:t>
      </w:r>
      <w:proofErr w:type="spellEnd"/>
      <w:r w:rsidR="00562739">
        <w:t xml:space="preserve"> </w:t>
      </w:r>
      <w:proofErr w:type="spellStart"/>
      <w:r w:rsidR="00562739">
        <w:t>bu</w:t>
      </w:r>
      <w:proofErr w:type="spellEnd"/>
      <w:r w:rsidR="00562739">
        <w:t xml:space="preserve"> </w:t>
      </w:r>
      <w:proofErr w:type="spellStart"/>
      <w:r w:rsidR="00562739">
        <w:t>merhameti</w:t>
      </w:r>
      <w:proofErr w:type="spellEnd"/>
      <w:r w:rsidR="00562739">
        <w:t xml:space="preserve"> le </w:t>
      </w:r>
      <w:proofErr w:type="spellStart"/>
      <w:r w:rsidR="00562739">
        <w:t>onun</w:t>
      </w:r>
      <w:proofErr w:type="spellEnd"/>
      <w:r w:rsidR="00562739">
        <w:t xml:space="preserve"> </w:t>
      </w:r>
      <w:proofErr w:type="spellStart"/>
      <w:r w:rsidR="00562739">
        <w:t>cennete</w:t>
      </w:r>
      <w:proofErr w:type="spellEnd"/>
      <w:r w:rsidR="00562739">
        <w:t xml:space="preserve"> </w:t>
      </w:r>
      <w:proofErr w:type="spellStart"/>
      <w:r w:rsidR="00562739">
        <w:t>girmesine</w:t>
      </w:r>
      <w:proofErr w:type="spellEnd"/>
      <w:r w:rsidR="00562739">
        <w:t xml:space="preserve"> </w:t>
      </w:r>
      <w:proofErr w:type="spellStart"/>
      <w:r w:rsidR="00562739">
        <w:t>vesile</w:t>
      </w:r>
      <w:proofErr w:type="spellEnd"/>
      <w:r w:rsidR="00562739">
        <w:t xml:space="preserve"> </w:t>
      </w:r>
      <w:proofErr w:type="spellStart"/>
      <w:r w:rsidR="00562739">
        <w:t>olmuş</w:t>
      </w:r>
      <w:proofErr w:type="spellEnd"/>
      <w:r w:rsidR="00562739">
        <w:t xml:space="preserve"> </w:t>
      </w:r>
      <w:proofErr w:type="spellStart"/>
      <w:r w:rsidR="00562739">
        <w:t>olur</w:t>
      </w:r>
      <w:proofErr w:type="spellEnd"/>
      <w:r w:rsidR="00562739">
        <w:t xml:space="preserve">. </w:t>
      </w:r>
    </w:p>
    <w:p w:rsidR="009F0E81" w:rsidRPr="00AD4DB0" w:rsidRDefault="00562739" w:rsidP="00B25996">
      <w:pPr>
        <w:spacing w:after="0"/>
        <w:ind w:firstLine="360"/>
        <w:jc w:val="lowKashida"/>
      </w:pPr>
      <w:r>
        <w:t xml:space="preserve"> </w:t>
      </w:r>
    </w:p>
    <w:p w:rsidR="00B25996" w:rsidRDefault="00F55272" w:rsidP="00B25996">
      <w:pPr>
        <w:pStyle w:val="Listenabsatz"/>
        <w:numPr>
          <w:ilvl w:val="0"/>
          <w:numId w:val="1"/>
        </w:numPr>
        <w:spacing w:after="0"/>
        <w:jc w:val="lowKashida"/>
        <w:rPr>
          <w:b/>
          <w:bCs/>
        </w:rPr>
      </w:pPr>
      <w:proofErr w:type="spellStart"/>
      <w:r w:rsidRPr="00B25996">
        <w:rPr>
          <w:b/>
          <w:bCs/>
        </w:rPr>
        <w:t>Gayri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müslimlerle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helalleşmek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gerekir</w:t>
      </w:r>
      <w:proofErr w:type="spellEnd"/>
      <w:r w:rsidRPr="00B25996">
        <w:rPr>
          <w:b/>
          <w:bCs/>
        </w:rPr>
        <w:t xml:space="preserve"> mi?</w:t>
      </w:r>
    </w:p>
    <w:p w:rsidR="00B25996" w:rsidRPr="00B25996" w:rsidRDefault="00562739" w:rsidP="00B25996">
      <w:pPr>
        <w:spacing w:after="0"/>
        <w:ind w:left="360"/>
        <w:jc w:val="lowKashida"/>
        <w:rPr>
          <w:b/>
          <w:bCs/>
        </w:rPr>
      </w:pPr>
      <w:r w:rsidRPr="00B25996">
        <w:rPr>
          <w:b/>
          <w:bCs/>
        </w:rPr>
        <w:br/>
      </w:r>
      <w:proofErr w:type="spellStart"/>
      <w:r w:rsidRPr="00562739">
        <w:t>Gayrimüslimler</w:t>
      </w:r>
      <w:proofErr w:type="spellEnd"/>
      <w:r w:rsidR="005A6549">
        <w:t xml:space="preserve"> de </w:t>
      </w:r>
      <w:proofErr w:type="spellStart"/>
      <w:r w:rsidR="002C097A">
        <w:t>birer</w:t>
      </w:r>
      <w:proofErr w:type="spellEnd"/>
      <w:r w:rsidR="002C097A">
        <w:t xml:space="preserve"> </w:t>
      </w:r>
      <w:proofErr w:type="spellStart"/>
      <w:r w:rsidR="005A6549">
        <w:t>insan</w:t>
      </w:r>
      <w:proofErr w:type="spellEnd"/>
      <w:r w:rsidR="005A6549">
        <w:t xml:space="preserve"> </w:t>
      </w:r>
      <w:proofErr w:type="spellStart"/>
      <w:r w:rsidR="005A6549">
        <w:t>olma</w:t>
      </w:r>
      <w:r w:rsidR="002C097A">
        <w:t>ları</w:t>
      </w:r>
      <w:proofErr w:type="spellEnd"/>
      <w:r w:rsidR="002C097A">
        <w:t xml:space="preserve"> </w:t>
      </w:r>
      <w:proofErr w:type="spellStart"/>
      <w:r w:rsidR="005A6549">
        <w:t>ha</w:t>
      </w:r>
      <w:r w:rsidR="002C097A">
        <w:t>sebiyle</w:t>
      </w:r>
      <w:proofErr w:type="spellEnd"/>
      <w:r w:rsidR="002C097A">
        <w:t xml:space="preserve"> </w:t>
      </w:r>
      <w:proofErr w:type="spellStart"/>
      <w:r w:rsidR="002C097A">
        <w:t>elbette</w:t>
      </w:r>
      <w:proofErr w:type="spellEnd"/>
      <w:r w:rsidR="002C097A">
        <w:t xml:space="preserve"> </w:t>
      </w:r>
      <w:proofErr w:type="spellStart"/>
      <w:r w:rsidR="002C097A">
        <w:t>insan</w:t>
      </w:r>
      <w:r w:rsidR="00B25996">
        <w:t>i</w:t>
      </w:r>
      <w:proofErr w:type="spellEnd"/>
      <w:r w:rsidR="00B25996">
        <w:t xml:space="preserve"> </w:t>
      </w:r>
      <w:proofErr w:type="spellStart"/>
      <w:r w:rsidR="00B25996">
        <w:t>haklara</w:t>
      </w:r>
      <w:proofErr w:type="spellEnd"/>
      <w:r w:rsidR="00B25996">
        <w:t xml:space="preserve"> </w:t>
      </w:r>
      <w:proofErr w:type="spellStart"/>
      <w:r w:rsidR="00B25996">
        <w:t>sahiptirler</w:t>
      </w:r>
      <w:proofErr w:type="spellEnd"/>
      <w:r w:rsidR="00B25996">
        <w:t xml:space="preserve">. </w:t>
      </w:r>
      <w:proofErr w:type="spellStart"/>
      <w:r w:rsidR="00B25996">
        <w:t>İnanç</w:t>
      </w:r>
      <w:proofErr w:type="spellEnd"/>
      <w:r w:rsidR="00B25996">
        <w:t xml:space="preserve"> </w:t>
      </w:r>
      <w:proofErr w:type="spellStart"/>
      <w:r w:rsidR="00B25996">
        <w:t>ve</w:t>
      </w:r>
      <w:proofErr w:type="spellEnd"/>
    </w:p>
    <w:p w:rsidR="00562739" w:rsidRDefault="002C097A" w:rsidP="00442AA0">
      <w:pPr>
        <w:spacing w:after="0"/>
        <w:jc w:val="lowKashida"/>
      </w:pPr>
      <w:proofErr w:type="spellStart"/>
      <w:r>
        <w:t>ibadetleri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normal </w:t>
      </w:r>
      <w:proofErr w:type="spellStart"/>
      <w:r>
        <w:t>şartlarda</w:t>
      </w:r>
      <w:proofErr w:type="spellEnd"/>
      <w:r>
        <w:t xml:space="preserve"> </w:t>
      </w:r>
      <w:proofErr w:type="spellStart"/>
      <w:r w:rsidR="00562739" w:rsidRPr="00562739">
        <w:t>onları</w:t>
      </w:r>
      <w:proofErr w:type="spellEnd"/>
      <w:r w:rsidR="00562739" w:rsidRPr="00562739">
        <w:t xml:space="preserve"> </w:t>
      </w:r>
      <w:proofErr w:type="spellStart"/>
      <w:r w:rsidR="00562739" w:rsidRPr="00562739">
        <w:t>incitmek</w:t>
      </w:r>
      <w:proofErr w:type="spellEnd"/>
      <w:r w:rsidR="00562739" w:rsidRPr="00562739">
        <w:t xml:space="preserve">, </w:t>
      </w:r>
      <w:proofErr w:type="spellStart"/>
      <w:r w:rsidR="00562739" w:rsidRPr="00562739">
        <w:t>kalblerini</w:t>
      </w:r>
      <w:proofErr w:type="spellEnd"/>
      <w:r w:rsidR="00562739" w:rsidRPr="00562739">
        <w:t xml:space="preserve"> </w:t>
      </w:r>
      <w:proofErr w:type="spellStart"/>
      <w:r w:rsidR="00562739" w:rsidRPr="00562739">
        <w:t>kırmak</w:t>
      </w:r>
      <w:proofErr w:type="spellEnd"/>
      <w:r w:rsidR="00562739" w:rsidRPr="00562739">
        <w:t xml:space="preserve"> </w:t>
      </w:r>
      <w:proofErr w:type="spellStart"/>
      <w:r>
        <w:t>caiz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aleyhinde</w:t>
      </w:r>
      <w:proofErr w:type="spellEnd"/>
      <w:r>
        <w:t xml:space="preserve"> </w:t>
      </w:r>
      <w:proofErr w:type="spellStart"/>
      <w:r>
        <w:t>konuşmak</w:t>
      </w:r>
      <w:proofErr w:type="spellEnd"/>
      <w:r>
        <w:t xml:space="preserve">,  </w:t>
      </w:r>
      <w:proofErr w:type="spellStart"/>
      <w:r w:rsidR="00562739" w:rsidRPr="00562739">
        <w:t>gıybet</w:t>
      </w:r>
      <w:r>
        <w:t>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yüzlerine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ka</w:t>
      </w:r>
      <w:r w:rsidR="00562739" w:rsidRPr="00562739">
        <w:t>fir</w:t>
      </w:r>
      <w:proofErr w:type="spellEnd"/>
      <w:r w:rsidR="00562739" w:rsidRPr="00562739"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sözlerle</w:t>
      </w:r>
      <w:proofErr w:type="spellEnd"/>
      <w:r>
        <w:t xml:space="preserve"> </w:t>
      </w:r>
      <w:proofErr w:type="spellStart"/>
      <w:r>
        <w:t>hakaret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 w:rsidR="00562739" w:rsidRPr="00562739">
        <w:t>müslüman</w:t>
      </w:r>
      <w:r>
        <w:t>lar</w:t>
      </w:r>
      <w:proofErr w:type="spellEnd"/>
      <w:r>
        <w:t xml:space="preserve"> </w:t>
      </w:r>
      <w:proofErr w:type="spellStart"/>
      <w:r w:rsidR="00562739" w:rsidRPr="00562739">
        <w:t>cezalandırılır</w:t>
      </w:r>
      <w:proofErr w:type="spellEnd"/>
      <w:r w:rsidR="00562739" w:rsidRPr="00562739">
        <w:t xml:space="preserve">. </w:t>
      </w:r>
      <w:proofErr w:type="spellStart"/>
      <w:r w:rsidR="00562739" w:rsidRPr="00562739">
        <w:t>Çünkü</w:t>
      </w:r>
      <w:proofErr w:type="spellEnd"/>
      <w:r w:rsidR="00562739" w:rsidRPr="00562739">
        <w:t xml:space="preserve"> </w:t>
      </w:r>
      <w:proofErr w:type="spellStart"/>
      <w:r w:rsidR="00867947">
        <w:t>gayrimüslim</w:t>
      </w:r>
      <w:proofErr w:type="spellEnd"/>
      <w:r w:rsidR="00867947">
        <w:t xml:space="preserve"> de </w:t>
      </w:r>
      <w:proofErr w:type="spellStart"/>
      <w:r w:rsidR="00867947">
        <w:t>olsa</w:t>
      </w:r>
      <w:proofErr w:type="spellEnd"/>
      <w:r w:rsidR="00867947">
        <w:t xml:space="preserve"> </w:t>
      </w:r>
      <w:proofErr w:type="spellStart"/>
      <w:r w:rsidR="00867947">
        <w:t>insanları</w:t>
      </w:r>
      <w:proofErr w:type="spellEnd"/>
      <w:r w:rsidR="00867947">
        <w:t xml:space="preserve"> </w:t>
      </w:r>
      <w:proofErr w:type="spellStart"/>
      <w:r w:rsidR="00562739" w:rsidRPr="00562739">
        <w:t>incitmek</w:t>
      </w:r>
      <w:proofErr w:type="spellEnd"/>
      <w:r w:rsidR="00562739" w:rsidRPr="00562739">
        <w:t xml:space="preserve">, </w:t>
      </w:r>
      <w:proofErr w:type="spellStart"/>
      <w:r w:rsidR="00562739" w:rsidRPr="00562739">
        <w:t>mallarına</w:t>
      </w:r>
      <w:proofErr w:type="spellEnd"/>
      <w:r w:rsidR="00562739" w:rsidRPr="00562739">
        <w:t xml:space="preserve"> </w:t>
      </w:r>
      <w:proofErr w:type="spellStart"/>
      <w:r w:rsidR="00562739" w:rsidRPr="00562739">
        <w:t>zarar</w:t>
      </w:r>
      <w:proofErr w:type="spellEnd"/>
      <w:r w:rsidR="00562739" w:rsidRPr="00562739">
        <w:t xml:space="preserve"> </w:t>
      </w:r>
      <w:proofErr w:type="spellStart"/>
      <w:r w:rsidR="00562739" w:rsidRPr="00562739">
        <w:t>verme</w:t>
      </w:r>
      <w:r w:rsidR="00867947">
        <w:t>ye</w:t>
      </w:r>
      <w:proofErr w:type="spellEnd"/>
      <w:r w:rsidR="00867947">
        <w:t xml:space="preserve"> </w:t>
      </w:r>
      <w:proofErr w:type="spellStart"/>
      <w:r w:rsidR="00867947">
        <w:t>kalkışmak</w:t>
      </w:r>
      <w:proofErr w:type="spellEnd"/>
      <w:r w:rsidR="00867947">
        <w:t xml:space="preserve"> </w:t>
      </w:r>
      <w:proofErr w:type="spellStart"/>
      <w:r w:rsidR="00562739" w:rsidRPr="00562739">
        <w:t>günahtır</w:t>
      </w:r>
      <w:proofErr w:type="spellEnd"/>
      <w:r w:rsidR="00562739" w:rsidRPr="00562739">
        <w:t>.</w:t>
      </w:r>
      <w:r w:rsidR="00867947">
        <w:rPr>
          <w:rStyle w:val="Funotenzeichen"/>
        </w:rPr>
        <w:footnoteReference w:id="3"/>
      </w:r>
      <w:r w:rsidR="00562739" w:rsidRPr="00562739">
        <w:t xml:space="preserve"> </w:t>
      </w:r>
      <w:r w:rsidR="00867947">
        <w:t xml:space="preserve">İslam </w:t>
      </w:r>
      <w:proofErr w:type="spellStart"/>
      <w:r w:rsidR="00867947">
        <w:t>devletinde</w:t>
      </w:r>
      <w:proofErr w:type="spellEnd"/>
      <w:r w:rsidR="00867947">
        <w:t xml:space="preserve"> </w:t>
      </w:r>
      <w:proofErr w:type="spellStart"/>
      <w:r w:rsidR="00867947">
        <w:t>g</w:t>
      </w:r>
      <w:r w:rsidR="00562739" w:rsidRPr="00562739">
        <w:t>ayrimüslim</w:t>
      </w:r>
      <w:proofErr w:type="spellEnd"/>
      <w:r w:rsidR="00867947">
        <w:t xml:space="preserve"> </w:t>
      </w:r>
      <w:proofErr w:type="spellStart"/>
      <w:r w:rsidR="00867947">
        <w:t>bir</w:t>
      </w:r>
      <w:proofErr w:type="spellEnd"/>
      <w:r w:rsidR="00867947">
        <w:t xml:space="preserve"> </w:t>
      </w:r>
      <w:r w:rsidR="00562739" w:rsidRPr="00562739">
        <w:t xml:space="preserve"> </w:t>
      </w:r>
      <w:proofErr w:type="spellStart"/>
      <w:r w:rsidR="00562739" w:rsidRPr="00562739">
        <w:t>vatandaşa</w:t>
      </w:r>
      <w:proofErr w:type="spellEnd"/>
      <w:r w:rsidR="00562739" w:rsidRPr="00562739">
        <w:t xml:space="preserve"> </w:t>
      </w:r>
      <w:proofErr w:type="spellStart"/>
      <w:r w:rsidR="00562739" w:rsidRPr="00562739">
        <w:t>zulmetmek</w:t>
      </w:r>
      <w:proofErr w:type="spellEnd"/>
      <w:r w:rsidR="00562739" w:rsidRPr="00562739">
        <w:t xml:space="preserve">, </w:t>
      </w:r>
      <w:proofErr w:type="spellStart"/>
      <w:r w:rsidR="00867947">
        <w:t>haklarına</w:t>
      </w:r>
      <w:proofErr w:type="spellEnd"/>
      <w:r w:rsidR="00867947">
        <w:t xml:space="preserve"> </w:t>
      </w:r>
      <w:proofErr w:type="spellStart"/>
      <w:r w:rsidR="00867947">
        <w:t>müdahele</w:t>
      </w:r>
      <w:proofErr w:type="spellEnd"/>
      <w:r w:rsidR="00867947">
        <w:t xml:space="preserve"> </w:t>
      </w:r>
      <w:proofErr w:type="spellStart"/>
      <w:r w:rsidR="00867947">
        <w:t>etmek</w:t>
      </w:r>
      <w:proofErr w:type="spellEnd"/>
      <w:r w:rsidR="00867947">
        <w:t xml:space="preserve"> </w:t>
      </w:r>
      <w:proofErr w:type="spellStart"/>
      <w:r w:rsidR="00562739" w:rsidRPr="00562739">
        <w:t>müslü</w:t>
      </w:r>
      <w:r w:rsidR="00867947">
        <w:t>mana</w:t>
      </w:r>
      <w:proofErr w:type="spellEnd"/>
      <w:r w:rsidR="00867947">
        <w:t xml:space="preserve"> </w:t>
      </w:r>
      <w:proofErr w:type="spellStart"/>
      <w:r w:rsidR="00867947">
        <w:t>zulmetmekten</w:t>
      </w:r>
      <w:proofErr w:type="spellEnd"/>
      <w:r w:rsidR="00867947">
        <w:t xml:space="preserve"> </w:t>
      </w:r>
      <w:proofErr w:type="spellStart"/>
      <w:r w:rsidR="00867947">
        <w:t>daha</w:t>
      </w:r>
      <w:proofErr w:type="spellEnd"/>
      <w:r w:rsidR="00867947">
        <w:t xml:space="preserve"> </w:t>
      </w:r>
      <w:proofErr w:type="spellStart"/>
      <w:r w:rsidR="00867947">
        <w:t>kötüdür</w:t>
      </w:r>
      <w:proofErr w:type="spellEnd"/>
      <w:r w:rsidR="00867947">
        <w:t>.</w:t>
      </w:r>
      <w:r w:rsidR="00867947">
        <w:rPr>
          <w:rStyle w:val="Funotenzeichen"/>
        </w:rPr>
        <w:footnoteReference w:id="4"/>
      </w:r>
      <w:r w:rsidR="00867947" w:rsidRPr="005A6549">
        <w:rPr>
          <w:b/>
          <w:bCs/>
        </w:rPr>
        <w:t xml:space="preserve"> </w:t>
      </w:r>
      <w:proofErr w:type="spellStart"/>
      <w:r w:rsidR="00867947" w:rsidRPr="00867947">
        <w:t>Dolayısı</w:t>
      </w:r>
      <w:proofErr w:type="spellEnd"/>
      <w:r w:rsidR="00867947" w:rsidRPr="00867947">
        <w:t xml:space="preserve"> </w:t>
      </w:r>
      <w:proofErr w:type="spellStart"/>
      <w:r w:rsidR="00867947" w:rsidRPr="00867947">
        <w:t>ile</w:t>
      </w:r>
      <w:proofErr w:type="spellEnd"/>
      <w:r w:rsidR="00867947">
        <w:t xml:space="preserve"> de </w:t>
      </w:r>
      <w:proofErr w:type="spellStart"/>
      <w:r w:rsidR="00867947">
        <w:t>hakkı</w:t>
      </w:r>
      <w:proofErr w:type="spellEnd"/>
      <w:r w:rsidR="00867947">
        <w:t xml:space="preserve"> </w:t>
      </w:r>
      <w:proofErr w:type="spellStart"/>
      <w:r w:rsidR="00867947">
        <w:t>üzerimize</w:t>
      </w:r>
      <w:proofErr w:type="spellEnd"/>
      <w:r w:rsidR="00867947">
        <w:t xml:space="preserve"> </w:t>
      </w:r>
      <w:proofErr w:type="spellStart"/>
      <w:r w:rsidR="00867947">
        <w:t>geçen</w:t>
      </w:r>
      <w:proofErr w:type="spellEnd"/>
      <w:r w:rsidR="00867947">
        <w:t xml:space="preserve"> </w:t>
      </w:r>
      <w:proofErr w:type="spellStart"/>
      <w:r w:rsidR="00867947">
        <w:t>ve</w:t>
      </w:r>
      <w:proofErr w:type="spellEnd"/>
      <w:r w:rsidR="00867947">
        <w:t xml:space="preserve"> </w:t>
      </w:r>
      <w:proofErr w:type="spellStart"/>
      <w:r w:rsidR="00867947">
        <w:t>borçlu</w:t>
      </w:r>
      <w:proofErr w:type="spellEnd"/>
      <w:r w:rsidR="00867947">
        <w:t xml:space="preserve"> </w:t>
      </w:r>
      <w:proofErr w:type="spellStart"/>
      <w:r w:rsidR="00867947">
        <w:t>olduğumuz</w:t>
      </w:r>
      <w:proofErr w:type="spellEnd"/>
      <w:r w:rsidR="00867947">
        <w:t xml:space="preserve"> </w:t>
      </w:r>
      <w:proofErr w:type="spellStart"/>
      <w:r w:rsidR="00867947">
        <w:t>gayrimüslimle</w:t>
      </w:r>
      <w:proofErr w:type="spellEnd"/>
      <w:r w:rsidR="00867947">
        <w:t xml:space="preserve"> de</w:t>
      </w:r>
      <w:r w:rsidR="00867947" w:rsidRPr="00867947">
        <w:t xml:space="preserve"> </w:t>
      </w:r>
      <w:r w:rsidR="00867947">
        <w:t xml:space="preserve">her </w:t>
      </w:r>
      <w:proofErr w:type="spellStart"/>
      <w:r w:rsidR="00867947">
        <w:t>yönü</w:t>
      </w:r>
      <w:proofErr w:type="spellEnd"/>
      <w:r w:rsidR="00867947">
        <w:t xml:space="preserve"> </w:t>
      </w:r>
      <w:proofErr w:type="spellStart"/>
      <w:r w:rsidR="00867947">
        <w:t>ile</w:t>
      </w:r>
      <w:proofErr w:type="spellEnd"/>
      <w:r w:rsidR="00867947">
        <w:t xml:space="preserve"> </w:t>
      </w:r>
      <w:proofErr w:type="spellStart"/>
      <w:r w:rsidR="00867947">
        <w:t>helalleşmek</w:t>
      </w:r>
      <w:proofErr w:type="spellEnd"/>
      <w:r w:rsidR="00867947">
        <w:t xml:space="preserve"> </w:t>
      </w:r>
      <w:proofErr w:type="spellStart"/>
      <w:r w:rsidR="00867947">
        <w:t>gerekir</w:t>
      </w:r>
      <w:proofErr w:type="spellEnd"/>
      <w:r w:rsidR="00867947">
        <w:t xml:space="preserve">. </w:t>
      </w:r>
      <w:r w:rsidR="006D27C2">
        <w:t xml:space="preserve">Hadis-i </w:t>
      </w:r>
      <w:proofErr w:type="spellStart"/>
      <w:r w:rsidR="006D27C2">
        <w:t>şerifte</w:t>
      </w:r>
      <w:proofErr w:type="spellEnd"/>
      <w:r w:rsidR="006D27C2">
        <w:t xml:space="preserve"> </w:t>
      </w:r>
      <w:r w:rsidR="006D27C2" w:rsidRPr="006D27C2">
        <w:rPr>
          <w:b/>
          <w:bCs/>
        </w:rPr>
        <w:t>“</w:t>
      </w:r>
      <w:proofErr w:type="spellStart"/>
      <w:r w:rsidR="006D27C2" w:rsidRPr="006D27C2">
        <w:rPr>
          <w:b/>
          <w:bCs/>
        </w:rPr>
        <w:t>Gayrimüslimi</w:t>
      </w:r>
      <w:proofErr w:type="spellEnd"/>
      <w:r w:rsidR="006D27C2" w:rsidRPr="006D27C2">
        <w:rPr>
          <w:b/>
          <w:bCs/>
        </w:rPr>
        <w:t xml:space="preserve"> </w:t>
      </w:r>
      <w:proofErr w:type="spellStart"/>
      <w:r w:rsidR="00562739" w:rsidRPr="006D27C2">
        <w:rPr>
          <w:b/>
          <w:bCs/>
        </w:rPr>
        <w:t>öldürene</w:t>
      </w:r>
      <w:proofErr w:type="spellEnd"/>
      <w:r w:rsidR="00562739" w:rsidRPr="006D27C2">
        <w:rPr>
          <w:b/>
          <w:bCs/>
        </w:rPr>
        <w:t xml:space="preserve">, Cennet </w:t>
      </w:r>
      <w:proofErr w:type="spellStart"/>
      <w:r w:rsidR="00562739" w:rsidRPr="006D27C2">
        <w:rPr>
          <w:b/>
          <w:bCs/>
        </w:rPr>
        <w:t>haramdır</w:t>
      </w:r>
      <w:proofErr w:type="spellEnd"/>
      <w:r w:rsidR="00562739" w:rsidRPr="006D27C2">
        <w:rPr>
          <w:b/>
          <w:bCs/>
        </w:rPr>
        <w:t>.</w:t>
      </w:r>
      <w:r w:rsidR="006D27C2" w:rsidRPr="006D27C2">
        <w:rPr>
          <w:b/>
          <w:bCs/>
        </w:rPr>
        <w:t>“</w:t>
      </w:r>
      <w:r w:rsidR="006D27C2">
        <w:rPr>
          <w:rStyle w:val="Funotenzeichen"/>
          <w:b/>
          <w:bCs/>
        </w:rPr>
        <w:footnoteReference w:id="5"/>
      </w:r>
      <w:r w:rsidR="00562739" w:rsidRPr="005A6549">
        <w:rPr>
          <w:b/>
          <w:bCs/>
        </w:rPr>
        <w:t xml:space="preserve"> </w:t>
      </w:r>
      <w:proofErr w:type="spellStart"/>
      <w:r w:rsidR="00442AA0">
        <w:rPr>
          <w:b/>
          <w:bCs/>
        </w:rPr>
        <w:t>b</w:t>
      </w:r>
      <w:r w:rsidR="006D27C2">
        <w:t>uyurulmuştur</w:t>
      </w:r>
      <w:proofErr w:type="spellEnd"/>
      <w:r w:rsidR="006D27C2">
        <w:t xml:space="preserve">. </w:t>
      </w:r>
    </w:p>
    <w:p w:rsidR="00B25996" w:rsidRPr="006D27C2" w:rsidRDefault="00B25996" w:rsidP="00B25996">
      <w:pPr>
        <w:spacing w:after="0"/>
        <w:jc w:val="lowKashida"/>
      </w:pPr>
    </w:p>
    <w:p w:rsidR="00B25996" w:rsidRPr="00B25996" w:rsidRDefault="00F55272" w:rsidP="00B25996">
      <w:pPr>
        <w:pStyle w:val="Listenabsatz"/>
        <w:numPr>
          <w:ilvl w:val="0"/>
          <w:numId w:val="1"/>
        </w:numPr>
        <w:spacing w:after="0"/>
        <w:jc w:val="lowKashida"/>
        <w:rPr>
          <w:b/>
          <w:bCs/>
        </w:rPr>
      </w:pPr>
      <w:proofErr w:type="spellStart"/>
      <w:r w:rsidRPr="00B25996">
        <w:rPr>
          <w:b/>
          <w:bCs/>
        </w:rPr>
        <w:t>Kul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hakkına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giren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kişi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tövbe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etse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ve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hakkına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girdiği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kişiden</w:t>
      </w:r>
      <w:proofErr w:type="spellEnd"/>
      <w:r w:rsidRPr="00B25996">
        <w:rPr>
          <w:b/>
          <w:bCs/>
        </w:rPr>
        <w:t xml:space="preserve"> </w:t>
      </w:r>
      <w:proofErr w:type="spellStart"/>
      <w:r w:rsidRPr="00B25996">
        <w:rPr>
          <w:b/>
          <w:bCs/>
        </w:rPr>
        <w:t>helall</w:t>
      </w:r>
      <w:r w:rsidR="00B25996" w:rsidRPr="00B25996">
        <w:rPr>
          <w:b/>
          <w:bCs/>
        </w:rPr>
        <w:t>ik</w:t>
      </w:r>
      <w:proofErr w:type="spellEnd"/>
      <w:r w:rsidR="00B25996" w:rsidRPr="00B25996">
        <w:rPr>
          <w:b/>
          <w:bCs/>
        </w:rPr>
        <w:t xml:space="preserve"> </w:t>
      </w:r>
      <w:proofErr w:type="spellStart"/>
      <w:r w:rsidR="00B25996" w:rsidRPr="00B25996">
        <w:rPr>
          <w:b/>
          <w:bCs/>
        </w:rPr>
        <w:t>dilese</w:t>
      </w:r>
      <w:proofErr w:type="spellEnd"/>
      <w:r w:rsidR="00B25996" w:rsidRPr="00B25996">
        <w:rPr>
          <w:b/>
          <w:bCs/>
        </w:rPr>
        <w:t xml:space="preserve">, </w:t>
      </w:r>
      <w:proofErr w:type="spellStart"/>
      <w:r w:rsidR="00B25996" w:rsidRPr="00B25996">
        <w:rPr>
          <w:b/>
          <w:bCs/>
        </w:rPr>
        <w:t>fakat</w:t>
      </w:r>
      <w:proofErr w:type="spellEnd"/>
      <w:r w:rsidR="00B25996" w:rsidRPr="00B25996">
        <w:rPr>
          <w:b/>
          <w:bCs/>
        </w:rPr>
        <w:t xml:space="preserve"> o </w:t>
      </w:r>
      <w:proofErr w:type="spellStart"/>
      <w:r w:rsidR="00B25996" w:rsidRPr="00B25996">
        <w:rPr>
          <w:b/>
          <w:bCs/>
        </w:rPr>
        <w:t>kişi</w:t>
      </w:r>
      <w:proofErr w:type="spellEnd"/>
    </w:p>
    <w:p w:rsidR="00C8434E" w:rsidRPr="00B25996" w:rsidRDefault="00B25996" w:rsidP="00B25996">
      <w:pPr>
        <w:spacing w:after="0"/>
        <w:jc w:val="lowKashida"/>
        <w:rPr>
          <w:b/>
          <w:bCs/>
        </w:rPr>
      </w:pPr>
      <w:proofErr w:type="spellStart"/>
      <w:r w:rsidRPr="00B25996">
        <w:rPr>
          <w:b/>
          <w:bCs/>
        </w:rPr>
        <w:lastRenderedPageBreak/>
        <w:t>hakkını</w:t>
      </w:r>
      <w:r w:rsidR="00F55272" w:rsidRPr="00B25996">
        <w:rPr>
          <w:b/>
          <w:bCs/>
        </w:rPr>
        <w:t>helal</w:t>
      </w:r>
      <w:proofErr w:type="spellEnd"/>
      <w:r w:rsidR="00F55272" w:rsidRPr="00B25996">
        <w:rPr>
          <w:b/>
          <w:bCs/>
        </w:rPr>
        <w:t xml:space="preserve"> </w:t>
      </w:r>
      <w:proofErr w:type="spellStart"/>
      <w:r w:rsidR="00F55272" w:rsidRPr="00B25996">
        <w:rPr>
          <w:b/>
          <w:bCs/>
        </w:rPr>
        <w:t>etmezse</w:t>
      </w:r>
      <w:proofErr w:type="spellEnd"/>
      <w:r w:rsidR="00F55272" w:rsidRPr="00B25996">
        <w:rPr>
          <w:b/>
          <w:bCs/>
        </w:rPr>
        <w:t xml:space="preserve">, </w:t>
      </w:r>
      <w:proofErr w:type="spellStart"/>
      <w:r w:rsidR="00F55272" w:rsidRPr="00B25996">
        <w:rPr>
          <w:b/>
          <w:bCs/>
        </w:rPr>
        <w:t>kul</w:t>
      </w:r>
      <w:proofErr w:type="spellEnd"/>
      <w:r w:rsidR="00F55272" w:rsidRPr="00B25996">
        <w:rPr>
          <w:b/>
          <w:bCs/>
        </w:rPr>
        <w:t xml:space="preserve"> </w:t>
      </w:r>
      <w:proofErr w:type="spellStart"/>
      <w:r w:rsidR="00F55272" w:rsidRPr="00B25996">
        <w:rPr>
          <w:b/>
          <w:bCs/>
        </w:rPr>
        <w:t>hakkına</w:t>
      </w:r>
      <w:proofErr w:type="spellEnd"/>
      <w:r w:rsidR="00F55272" w:rsidRPr="00B25996">
        <w:rPr>
          <w:b/>
          <w:bCs/>
        </w:rPr>
        <w:t xml:space="preserve"> </w:t>
      </w:r>
      <w:proofErr w:type="spellStart"/>
      <w:r w:rsidR="00F55272" w:rsidRPr="00B25996">
        <w:rPr>
          <w:b/>
          <w:bCs/>
        </w:rPr>
        <w:t>girenin</w:t>
      </w:r>
      <w:proofErr w:type="spellEnd"/>
      <w:r w:rsidR="00F55272" w:rsidRPr="00B25996">
        <w:rPr>
          <w:b/>
          <w:bCs/>
        </w:rPr>
        <w:t xml:space="preserve"> </w:t>
      </w:r>
      <w:proofErr w:type="spellStart"/>
      <w:r w:rsidR="00F55272" w:rsidRPr="00B25996">
        <w:rPr>
          <w:b/>
          <w:bCs/>
        </w:rPr>
        <w:t>durumu</w:t>
      </w:r>
      <w:proofErr w:type="spellEnd"/>
      <w:r w:rsidR="00F55272" w:rsidRPr="00B25996">
        <w:rPr>
          <w:b/>
          <w:bCs/>
        </w:rPr>
        <w:t xml:space="preserve"> </w:t>
      </w:r>
      <w:proofErr w:type="spellStart"/>
      <w:r w:rsidR="00F55272" w:rsidRPr="00B25996">
        <w:rPr>
          <w:b/>
          <w:bCs/>
        </w:rPr>
        <w:t>nasıl</w:t>
      </w:r>
      <w:proofErr w:type="spellEnd"/>
      <w:r w:rsidR="00F55272" w:rsidRPr="00B25996">
        <w:rPr>
          <w:b/>
          <w:bCs/>
        </w:rPr>
        <w:t xml:space="preserve"> </w:t>
      </w:r>
      <w:proofErr w:type="spellStart"/>
      <w:r w:rsidR="00F55272" w:rsidRPr="00B25996">
        <w:rPr>
          <w:b/>
          <w:bCs/>
        </w:rPr>
        <w:t>olur</w:t>
      </w:r>
      <w:proofErr w:type="spellEnd"/>
      <w:r w:rsidR="00F55272" w:rsidRPr="00B25996">
        <w:rPr>
          <w:b/>
          <w:bCs/>
        </w:rPr>
        <w:t>?</w:t>
      </w:r>
    </w:p>
    <w:p w:rsidR="00B25996" w:rsidRDefault="00852717" w:rsidP="00442AA0">
      <w:pPr>
        <w:spacing w:after="0"/>
        <w:ind w:firstLine="360"/>
        <w:jc w:val="lowKashida"/>
        <w:rPr>
          <w:lang w:val="nl-NL"/>
        </w:rPr>
      </w:pPr>
      <w:r w:rsidRPr="00C8434E">
        <w:rPr>
          <w:lang w:val="nl-NL"/>
        </w:rPr>
        <w:t>Hak</w:t>
      </w:r>
      <w:r w:rsidR="00C8434E" w:rsidRPr="00C8434E">
        <w:rPr>
          <w:lang w:val="nl-NL"/>
        </w:rPr>
        <w:t xml:space="preserve">, hak sahibinin en temel hakkıdır, helal etmeye de kendisi yetkilidir. Bu yetki nedeniyledir ki,  onu </w:t>
      </w:r>
      <w:r w:rsidRPr="00C8434E">
        <w:rPr>
          <w:lang w:val="nl-NL"/>
        </w:rPr>
        <w:t xml:space="preserve"> helal </w:t>
      </w:r>
      <w:r w:rsidR="00C8434E" w:rsidRPr="00C8434E">
        <w:rPr>
          <w:lang w:val="nl-NL"/>
        </w:rPr>
        <w:t>edip etmemek kenidisine attir ve onu helal e</w:t>
      </w:r>
      <w:r w:rsidRPr="00C8434E">
        <w:rPr>
          <w:lang w:val="nl-NL"/>
        </w:rPr>
        <w:t xml:space="preserve">tmeyebilir. Ahirette terazi kurulacak, </w:t>
      </w:r>
      <w:r w:rsidR="00C8434E" w:rsidRPr="00C8434E">
        <w:rPr>
          <w:lang w:val="nl-NL"/>
        </w:rPr>
        <w:t>haklı olanın hakkı haksızdan a</w:t>
      </w:r>
      <w:r w:rsidRPr="00C8434E">
        <w:rPr>
          <w:lang w:val="nl-NL"/>
        </w:rPr>
        <w:t>lınacak</w:t>
      </w:r>
      <w:r w:rsidR="00C8434E" w:rsidRPr="00C8434E">
        <w:rPr>
          <w:lang w:val="nl-NL"/>
        </w:rPr>
        <w:t>tır.</w:t>
      </w:r>
      <w:r w:rsidR="00C8434E">
        <w:rPr>
          <w:lang w:val="nl-NL"/>
        </w:rPr>
        <w:t xml:space="preserve"> Sevapları hak sahibine verilecek; yetmezse </w:t>
      </w:r>
      <w:r w:rsidR="00B25996">
        <w:rPr>
          <w:lang w:val="nl-NL"/>
        </w:rPr>
        <w:t xml:space="preserve">haklıların </w:t>
      </w:r>
      <w:r w:rsidRPr="00C8434E">
        <w:rPr>
          <w:lang w:val="nl-NL"/>
        </w:rPr>
        <w:t>günahı</w:t>
      </w:r>
      <w:r w:rsidR="00B25996">
        <w:rPr>
          <w:lang w:val="nl-NL"/>
        </w:rPr>
        <w:t xml:space="preserve">, haksızlara verilecektir. Bundan dolayı da </w:t>
      </w:r>
      <w:r w:rsidRPr="00B25996">
        <w:rPr>
          <w:lang w:val="nl-NL"/>
        </w:rPr>
        <w:t>hiç</w:t>
      </w:r>
      <w:r w:rsidR="00C8434E" w:rsidRPr="00B25996">
        <w:rPr>
          <w:lang w:val="nl-NL"/>
        </w:rPr>
        <w:t xml:space="preserve"> kimsenin kalbini kırmamalı</w:t>
      </w:r>
      <w:r w:rsidR="00B25996" w:rsidRPr="00B25996">
        <w:rPr>
          <w:lang w:val="nl-NL"/>
        </w:rPr>
        <w:t xml:space="preserve"> ve hukukuna tecavüz e</w:t>
      </w:r>
      <w:r w:rsidR="00442AA0">
        <w:rPr>
          <w:lang w:val="nl-NL"/>
        </w:rPr>
        <w:t xml:space="preserve">dilmemelidir. </w:t>
      </w:r>
      <w:r w:rsidR="00B25996" w:rsidRPr="00B25996">
        <w:rPr>
          <w:lang w:val="nl-NL"/>
        </w:rPr>
        <w:t xml:space="preserve"> </w:t>
      </w:r>
    </w:p>
    <w:p w:rsidR="00852717" w:rsidRPr="00B25996" w:rsidRDefault="00B25996" w:rsidP="00B25996">
      <w:pPr>
        <w:spacing w:after="0"/>
        <w:jc w:val="right"/>
        <w:rPr>
          <w:b/>
          <w:bCs/>
          <w:lang w:val="nl-NL"/>
        </w:rPr>
      </w:pPr>
      <w:r w:rsidRPr="00B25996">
        <w:rPr>
          <w:b/>
          <w:bCs/>
          <w:lang w:val="nl-NL"/>
        </w:rPr>
        <w:t xml:space="preserve">M. Hulusi Ünye </w:t>
      </w:r>
      <w:r w:rsidR="00852717" w:rsidRPr="00B25996">
        <w:rPr>
          <w:b/>
          <w:bCs/>
          <w:lang w:val="nl-NL"/>
        </w:rPr>
        <w:br/>
      </w:r>
      <w:r w:rsidR="00852717" w:rsidRPr="00B25996">
        <w:rPr>
          <w:b/>
          <w:bCs/>
          <w:lang w:val="nl-NL"/>
        </w:rPr>
        <w:br/>
      </w:r>
      <w:r w:rsidR="00852717" w:rsidRPr="00B25996">
        <w:rPr>
          <w:b/>
          <w:bCs/>
          <w:lang w:val="nl-NL"/>
        </w:rPr>
        <w:br/>
      </w:r>
    </w:p>
    <w:sectPr w:rsidR="00852717" w:rsidRPr="00B25996" w:rsidSect="000D016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67" w:rsidRDefault="004C3367" w:rsidP="009F0E81">
      <w:pPr>
        <w:spacing w:after="0" w:line="240" w:lineRule="auto"/>
      </w:pPr>
      <w:r>
        <w:separator/>
      </w:r>
    </w:p>
  </w:endnote>
  <w:endnote w:type="continuationSeparator" w:id="0">
    <w:p w:rsidR="004C3367" w:rsidRDefault="004C3367" w:rsidP="009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53" w:rsidRDefault="00C40A5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Fıkıh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Köşesi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03BC2" w:rsidRPr="00E03BC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40A53" w:rsidRDefault="00C40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67" w:rsidRDefault="004C3367" w:rsidP="009F0E81">
      <w:pPr>
        <w:spacing w:after="0" w:line="240" w:lineRule="auto"/>
      </w:pPr>
      <w:r>
        <w:separator/>
      </w:r>
    </w:p>
  </w:footnote>
  <w:footnote w:type="continuationSeparator" w:id="0">
    <w:p w:rsidR="004C3367" w:rsidRDefault="004C3367" w:rsidP="009F0E81">
      <w:pPr>
        <w:spacing w:after="0" w:line="240" w:lineRule="auto"/>
      </w:pPr>
      <w:r>
        <w:continuationSeparator/>
      </w:r>
    </w:p>
  </w:footnote>
  <w:footnote w:id="1">
    <w:p w:rsidR="00AD4DB0" w:rsidRPr="009F0E81" w:rsidRDefault="00AD4DB0" w:rsidP="009F0E81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Müslim, </w:t>
      </w:r>
      <w:proofErr w:type="spellStart"/>
      <w:r>
        <w:t>Birr</w:t>
      </w:r>
      <w:proofErr w:type="spellEnd"/>
      <w:r>
        <w:t>, 59</w:t>
      </w:r>
    </w:p>
  </w:footnote>
  <w:footnote w:id="2">
    <w:p w:rsidR="00AD4DB0" w:rsidRPr="00AD4DB0" w:rsidRDefault="00AD4DB0" w:rsidP="00AD4DB0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 w:rsidRPr="00AD4DB0">
        <w:t xml:space="preserve">Müslim, </w:t>
      </w:r>
      <w:proofErr w:type="spellStart"/>
      <w:r w:rsidRPr="00AD4DB0">
        <w:t>Birr</w:t>
      </w:r>
      <w:proofErr w:type="spellEnd"/>
      <w:r w:rsidRPr="00AD4DB0">
        <w:t>, 60</w:t>
      </w:r>
    </w:p>
  </w:footnote>
  <w:footnote w:id="3">
    <w:p w:rsidR="00867947" w:rsidRPr="00867947" w:rsidRDefault="00867947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tr-TR"/>
        </w:rPr>
        <w:t>Mülteka’l Ebhur</w:t>
      </w:r>
    </w:p>
  </w:footnote>
  <w:footnote w:id="4">
    <w:p w:rsidR="00867947" w:rsidRPr="00867947" w:rsidRDefault="00867947" w:rsidP="00867947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Dürr-</w:t>
      </w:r>
      <w:proofErr w:type="spellStart"/>
      <w:r>
        <w:t>ül</w:t>
      </w:r>
      <w:proofErr w:type="spellEnd"/>
      <w:r>
        <w:t xml:space="preserve"> </w:t>
      </w:r>
      <w:proofErr w:type="spellStart"/>
      <w:r>
        <w:t>Muhtar</w:t>
      </w:r>
      <w:proofErr w:type="spellEnd"/>
    </w:p>
  </w:footnote>
  <w:footnote w:id="5">
    <w:p w:rsidR="006D27C2" w:rsidRPr="006D27C2" w:rsidRDefault="006D27C2" w:rsidP="006D27C2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6D27C2">
        <w:t>Ebu</w:t>
      </w:r>
      <w:proofErr w:type="spellEnd"/>
      <w:r w:rsidRPr="006D27C2">
        <w:t xml:space="preserve"> </w:t>
      </w:r>
      <w:proofErr w:type="spellStart"/>
      <w:r w:rsidRPr="006D27C2">
        <w:t>Davud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440B6672DE904CE293A7C9A3A1BEC4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0A53" w:rsidRDefault="00E03BC2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IGMG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Ev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Sohbeti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AT</w:t>
        </w:r>
      </w:p>
    </w:sdtContent>
  </w:sdt>
  <w:p w:rsidR="00C40A53" w:rsidRDefault="00C40A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193"/>
    <w:multiLevelType w:val="hybridMultilevel"/>
    <w:tmpl w:val="A8E60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2"/>
    <w:rsid w:val="000D0162"/>
    <w:rsid w:val="000D3B98"/>
    <w:rsid w:val="000F2B7B"/>
    <w:rsid w:val="00281AD3"/>
    <w:rsid w:val="002C097A"/>
    <w:rsid w:val="00442AA0"/>
    <w:rsid w:val="004C3367"/>
    <w:rsid w:val="00562739"/>
    <w:rsid w:val="005A6549"/>
    <w:rsid w:val="00693151"/>
    <w:rsid w:val="006D27C2"/>
    <w:rsid w:val="006F5CCC"/>
    <w:rsid w:val="00852717"/>
    <w:rsid w:val="00867947"/>
    <w:rsid w:val="009F0E81"/>
    <w:rsid w:val="00A25A14"/>
    <w:rsid w:val="00AC0822"/>
    <w:rsid w:val="00AD4DB0"/>
    <w:rsid w:val="00B25996"/>
    <w:rsid w:val="00C40A53"/>
    <w:rsid w:val="00C8434E"/>
    <w:rsid w:val="00DF58FD"/>
    <w:rsid w:val="00E03BC2"/>
    <w:rsid w:val="00F5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27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F0E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0E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0E8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A53"/>
  </w:style>
  <w:style w:type="paragraph" w:styleId="Fuzeile">
    <w:name w:val="footer"/>
    <w:basedOn w:val="Standard"/>
    <w:link w:val="FuzeileZchn"/>
    <w:uiPriority w:val="99"/>
    <w:unhideWhenUsed/>
    <w:rsid w:val="00C4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A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27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F0E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0E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0E8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A53"/>
  </w:style>
  <w:style w:type="paragraph" w:styleId="Fuzeile">
    <w:name w:val="footer"/>
    <w:basedOn w:val="Standard"/>
    <w:link w:val="FuzeileZchn"/>
    <w:uiPriority w:val="99"/>
    <w:unhideWhenUsed/>
    <w:rsid w:val="00C4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A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0B6672DE904CE293A7C9A3A1BEC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39B37-D29D-4AC9-9314-3C3870B9B74E}"/>
      </w:docPartPr>
      <w:docPartBody>
        <w:p w:rsidR="00000000" w:rsidRDefault="00E77693" w:rsidP="00E77693">
          <w:pPr>
            <w:pStyle w:val="440B6672DE904CE293A7C9A3A1BEC4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3"/>
    <w:rsid w:val="00834584"/>
    <w:rsid w:val="00E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82CBD0E06AF46DB92F1A6784B4F8DEC">
    <w:name w:val="482CBD0E06AF46DB92F1A6784B4F8DEC"/>
    <w:rsid w:val="00E77693"/>
  </w:style>
  <w:style w:type="paragraph" w:customStyle="1" w:styleId="440B6672DE904CE293A7C9A3A1BEC490">
    <w:name w:val="440B6672DE904CE293A7C9A3A1BEC490"/>
    <w:rsid w:val="00E77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82CBD0E06AF46DB92F1A6784B4F8DEC">
    <w:name w:val="482CBD0E06AF46DB92F1A6784B4F8DEC"/>
    <w:rsid w:val="00E77693"/>
  </w:style>
  <w:style w:type="paragraph" w:customStyle="1" w:styleId="440B6672DE904CE293A7C9A3A1BEC490">
    <w:name w:val="440B6672DE904CE293A7C9A3A1BEC490"/>
    <w:rsid w:val="00E77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0E1E-3F33-48E7-B41B-28389FD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IGMG Ev Sohbeti                                              AT</dc:title>
  <dc:creator>Samsung NF 210-Hz1</dc:creator>
  <cp:lastModifiedBy>Tesk-Mobil 02</cp:lastModifiedBy>
  <cp:revision>4</cp:revision>
  <dcterms:created xsi:type="dcterms:W3CDTF">2013-02-14T23:27:00Z</dcterms:created>
  <dcterms:modified xsi:type="dcterms:W3CDTF">2013-02-14T23:27:00Z</dcterms:modified>
</cp:coreProperties>
</file>