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7C3" w:rsidRDefault="000077C3" w:rsidP="000077C3">
      <w:pPr>
        <w:spacing w:after="0"/>
        <w:rPr>
          <w:rFonts w:asciiTheme="majorHAnsi" w:hAnsiTheme="majorHAnsi"/>
          <w:b/>
          <w:bCs/>
          <w:sz w:val="24"/>
          <w:szCs w:val="24"/>
          <w:lang w:val="tr-TR"/>
        </w:rPr>
      </w:pPr>
      <w:r>
        <w:rPr>
          <w:rFonts w:asciiTheme="majorHAnsi" w:hAnsiTheme="majorHAnsi"/>
          <w:b/>
          <w:bCs/>
          <w:sz w:val="24"/>
          <w:szCs w:val="24"/>
          <w:lang w:val="tr-TR"/>
        </w:rPr>
        <w:t>Sayı  : 14</w:t>
      </w:r>
      <w:bookmarkStart w:id="0" w:name="_GoBack"/>
      <w:bookmarkEnd w:id="0"/>
    </w:p>
    <w:p w:rsidR="00C36360" w:rsidRPr="00572F60" w:rsidRDefault="000077C3" w:rsidP="000077C3">
      <w:pPr>
        <w:spacing w:after="0"/>
        <w:rPr>
          <w:rFonts w:asciiTheme="majorHAnsi" w:hAnsiTheme="majorHAnsi"/>
          <w:b/>
          <w:bCs/>
          <w:sz w:val="24"/>
          <w:szCs w:val="24"/>
          <w:lang w:val="tr-TR"/>
        </w:rPr>
      </w:pPr>
      <w:r>
        <w:rPr>
          <w:rFonts w:asciiTheme="majorHAnsi" w:hAnsiTheme="majorHAnsi"/>
          <w:b/>
          <w:bCs/>
          <w:sz w:val="24"/>
          <w:szCs w:val="24"/>
          <w:lang w:val="tr-TR"/>
        </w:rPr>
        <w:t xml:space="preserve">Konu: FIKIH KÖŞESİ YAZISI </w:t>
      </w:r>
    </w:p>
    <w:p w:rsidR="00572F60" w:rsidRPr="00C36360" w:rsidRDefault="00572F60" w:rsidP="00E56E52">
      <w:pPr>
        <w:spacing w:after="0"/>
        <w:jc w:val="both"/>
        <w:rPr>
          <w:rFonts w:asciiTheme="majorHAnsi" w:hAnsiTheme="majorHAnsi"/>
          <w:sz w:val="24"/>
          <w:szCs w:val="24"/>
          <w:lang w:val="tr-TR"/>
        </w:rPr>
      </w:pPr>
    </w:p>
    <w:p w:rsidR="00E56E52" w:rsidRPr="00E56E52" w:rsidRDefault="00E56E52" w:rsidP="00572F60">
      <w:pPr>
        <w:pStyle w:val="Listenabsatz"/>
        <w:numPr>
          <w:ilvl w:val="0"/>
          <w:numId w:val="2"/>
        </w:numPr>
        <w:spacing w:after="0"/>
        <w:jc w:val="both"/>
        <w:rPr>
          <w:rFonts w:asciiTheme="majorHAnsi" w:hAnsiTheme="majorHAnsi"/>
          <w:sz w:val="24"/>
          <w:szCs w:val="24"/>
          <w:lang w:val="tr-TR"/>
        </w:rPr>
      </w:pPr>
      <w:r w:rsidRPr="00E56E52">
        <w:rPr>
          <w:rFonts w:asciiTheme="majorHAnsi" w:hAnsiTheme="majorHAnsi"/>
          <w:sz w:val="24"/>
          <w:szCs w:val="24"/>
          <w:lang w:val="tr-TR"/>
        </w:rPr>
        <w:t>İslami anlamda iman nedir?</w:t>
      </w:r>
    </w:p>
    <w:p w:rsidR="00157339" w:rsidRPr="00C36360" w:rsidRDefault="00E56E52" w:rsidP="004E2FE5">
      <w:pPr>
        <w:spacing w:after="0"/>
        <w:jc w:val="both"/>
        <w:rPr>
          <w:rFonts w:asciiTheme="majorHAnsi" w:hAnsiTheme="majorHAnsi"/>
          <w:sz w:val="24"/>
          <w:szCs w:val="24"/>
          <w:lang w:val="tr-TR"/>
        </w:rPr>
      </w:pPr>
      <w:r>
        <w:rPr>
          <w:rFonts w:asciiTheme="majorHAnsi" w:hAnsiTheme="majorHAnsi"/>
          <w:sz w:val="24"/>
          <w:szCs w:val="24"/>
          <w:lang w:val="tr-TR"/>
        </w:rPr>
        <w:tab/>
      </w:r>
      <w:r w:rsidR="00157339" w:rsidRPr="00C36360">
        <w:rPr>
          <w:rFonts w:asciiTheme="majorHAnsi" w:hAnsiTheme="majorHAnsi"/>
          <w:sz w:val="24"/>
          <w:szCs w:val="24"/>
          <w:lang w:val="tr-TR"/>
        </w:rPr>
        <w:t xml:space="preserve">İman </w:t>
      </w:r>
      <w:r>
        <w:rPr>
          <w:rFonts w:asciiTheme="majorHAnsi" w:hAnsiTheme="majorHAnsi"/>
          <w:sz w:val="24"/>
          <w:szCs w:val="24"/>
          <w:lang w:val="tr-TR"/>
        </w:rPr>
        <w:t xml:space="preserve">kelime olarak, </w:t>
      </w:r>
      <w:r w:rsidR="00157339" w:rsidRPr="00C36360">
        <w:rPr>
          <w:rFonts w:asciiTheme="majorHAnsi" w:hAnsiTheme="majorHAnsi"/>
          <w:sz w:val="24"/>
          <w:szCs w:val="24"/>
          <w:lang w:val="tr-TR"/>
        </w:rPr>
        <w:t>“bir söz</w:t>
      </w:r>
      <w:r>
        <w:rPr>
          <w:rFonts w:asciiTheme="majorHAnsi" w:hAnsiTheme="majorHAnsi"/>
          <w:sz w:val="24"/>
          <w:szCs w:val="24"/>
          <w:lang w:val="tr-TR"/>
        </w:rPr>
        <w:t xml:space="preserve">ü </w:t>
      </w:r>
      <w:r w:rsidR="00157339" w:rsidRPr="00C36360">
        <w:rPr>
          <w:rFonts w:asciiTheme="majorHAnsi" w:hAnsiTheme="majorHAnsi"/>
          <w:sz w:val="24"/>
          <w:szCs w:val="24"/>
          <w:lang w:val="tr-TR"/>
        </w:rPr>
        <w:t>tasdik etmek, doğrulamak</w:t>
      </w:r>
      <w:r>
        <w:rPr>
          <w:rFonts w:asciiTheme="majorHAnsi" w:hAnsiTheme="majorHAnsi"/>
          <w:sz w:val="24"/>
          <w:szCs w:val="24"/>
          <w:lang w:val="tr-TR"/>
        </w:rPr>
        <w:t xml:space="preserve"> ve </w:t>
      </w:r>
      <w:r w:rsidR="00157339" w:rsidRPr="00C36360">
        <w:rPr>
          <w:rFonts w:asciiTheme="majorHAnsi" w:hAnsiTheme="majorHAnsi"/>
          <w:sz w:val="24"/>
          <w:szCs w:val="24"/>
          <w:lang w:val="tr-TR"/>
        </w:rPr>
        <w:t xml:space="preserve">kabullenmek, </w:t>
      </w:r>
      <w:r>
        <w:rPr>
          <w:rFonts w:asciiTheme="majorHAnsi" w:hAnsiTheme="majorHAnsi"/>
          <w:sz w:val="24"/>
          <w:szCs w:val="24"/>
          <w:lang w:val="tr-TR"/>
        </w:rPr>
        <w:t>bir</w:t>
      </w:r>
      <w:r w:rsidR="00157339" w:rsidRPr="00C36360">
        <w:rPr>
          <w:rFonts w:asciiTheme="majorHAnsi" w:hAnsiTheme="majorHAnsi"/>
          <w:sz w:val="24"/>
          <w:szCs w:val="24"/>
          <w:lang w:val="tr-TR"/>
        </w:rPr>
        <w:t>ine gü</w:t>
      </w:r>
      <w:r w:rsidR="00157339" w:rsidRPr="00C36360">
        <w:rPr>
          <w:rFonts w:asciiTheme="majorHAnsi" w:hAnsiTheme="majorHAnsi"/>
          <w:sz w:val="24"/>
          <w:szCs w:val="24"/>
          <w:lang w:val="tr-TR"/>
        </w:rPr>
        <w:softHyphen/>
        <w:t>ven vermek</w:t>
      </w:r>
      <w:r>
        <w:rPr>
          <w:rFonts w:asciiTheme="majorHAnsi" w:hAnsiTheme="majorHAnsi"/>
          <w:sz w:val="24"/>
          <w:szCs w:val="24"/>
          <w:lang w:val="tr-TR"/>
        </w:rPr>
        <w:t xml:space="preserve"> veya </w:t>
      </w:r>
      <w:r w:rsidR="00157339" w:rsidRPr="00C36360">
        <w:rPr>
          <w:rFonts w:asciiTheme="majorHAnsi" w:hAnsiTheme="majorHAnsi"/>
          <w:sz w:val="24"/>
          <w:szCs w:val="24"/>
          <w:lang w:val="tr-TR"/>
        </w:rPr>
        <w:t>güvenlik</w:t>
      </w:r>
      <w:r>
        <w:rPr>
          <w:rFonts w:asciiTheme="majorHAnsi" w:hAnsiTheme="majorHAnsi"/>
          <w:sz w:val="24"/>
          <w:szCs w:val="24"/>
          <w:lang w:val="tr-TR"/>
        </w:rPr>
        <w:t xml:space="preserve"> içinde </w:t>
      </w:r>
      <w:r w:rsidR="00157339" w:rsidRPr="00C36360">
        <w:rPr>
          <w:rFonts w:asciiTheme="majorHAnsi" w:hAnsiTheme="majorHAnsi"/>
          <w:sz w:val="24"/>
          <w:szCs w:val="24"/>
          <w:lang w:val="tr-TR"/>
        </w:rPr>
        <w:t>olmak</w:t>
      </w:r>
      <w:r>
        <w:rPr>
          <w:rFonts w:asciiTheme="majorHAnsi" w:hAnsiTheme="majorHAnsi"/>
          <w:sz w:val="24"/>
          <w:szCs w:val="24"/>
          <w:lang w:val="tr-TR"/>
        </w:rPr>
        <w:t xml:space="preserve">” gibi anlamlara gelir. Dinimizde ise, son peygamber </w:t>
      </w:r>
      <w:r w:rsidR="00157339" w:rsidRPr="00C36360">
        <w:rPr>
          <w:rFonts w:asciiTheme="majorHAnsi" w:hAnsiTheme="majorHAnsi"/>
          <w:sz w:val="24"/>
          <w:szCs w:val="24"/>
          <w:lang w:val="tr-TR"/>
        </w:rPr>
        <w:t xml:space="preserve">Hz. </w:t>
      </w:r>
      <w:r w:rsidR="00C53F92">
        <w:rPr>
          <w:rFonts w:asciiTheme="majorHAnsi" w:hAnsiTheme="majorHAnsi"/>
          <w:sz w:val="24"/>
          <w:szCs w:val="24"/>
          <w:lang w:val="tr-TR"/>
        </w:rPr>
        <w:t xml:space="preserve">Muhammed (s.a.v.)’i, </w:t>
      </w:r>
      <w:r w:rsidR="00157339" w:rsidRPr="00C36360">
        <w:rPr>
          <w:rFonts w:asciiTheme="majorHAnsi" w:hAnsiTheme="majorHAnsi"/>
          <w:sz w:val="24"/>
          <w:szCs w:val="24"/>
          <w:lang w:val="tr-TR"/>
        </w:rPr>
        <w:t>Allah</w:t>
      </w:r>
      <w:r w:rsidR="00C53F92">
        <w:rPr>
          <w:rFonts w:asciiTheme="majorHAnsi" w:hAnsiTheme="majorHAnsi"/>
          <w:sz w:val="24"/>
          <w:szCs w:val="24"/>
          <w:lang w:val="tr-TR"/>
        </w:rPr>
        <w:t xml:space="preserve">’tan </w:t>
      </w:r>
      <w:r w:rsidR="00157339" w:rsidRPr="00C36360">
        <w:rPr>
          <w:rFonts w:asciiTheme="majorHAnsi" w:hAnsiTheme="majorHAnsi"/>
          <w:sz w:val="24"/>
          <w:szCs w:val="24"/>
          <w:lang w:val="tr-TR"/>
        </w:rPr>
        <w:t xml:space="preserve">getirdiği </w:t>
      </w:r>
      <w:r w:rsidR="00C53F92">
        <w:rPr>
          <w:rFonts w:asciiTheme="majorHAnsi" w:hAnsiTheme="majorHAnsi"/>
          <w:sz w:val="24"/>
          <w:szCs w:val="24"/>
          <w:lang w:val="tr-TR"/>
        </w:rPr>
        <w:t xml:space="preserve">ve inanılması lâzım gelen </w:t>
      </w:r>
      <w:r w:rsidR="00157339" w:rsidRPr="00C36360">
        <w:rPr>
          <w:rFonts w:asciiTheme="majorHAnsi" w:hAnsiTheme="majorHAnsi"/>
          <w:sz w:val="24"/>
          <w:szCs w:val="24"/>
          <w:lang w:val="tr-TR"/>
        </w:rPr>
        <w:t>hükümlerde (zarûrât-ı dîniyye) tasdik etmek, tereddütsüz kabul edip</w:t>
      </w:r>
      <w:r w:rsidR="00C53F92">
        <w:rPr>
          <w:rFonts w:asciiTheme="majorHAnsi" w:hAnsiTheme="majorHAnsi"/>
          <w:sz w:val="24"/>
          <w:szCs w:val="24"/>
          <w:lang w:val="tr-TR"/>
        </w:rPr>
        <w:t xml:space="preserve">, </w:t>
      </w:r>
      <w:r w:rsidR="00157339" w:rsidRPr="00C36360">
        <w:rPr>
          <w:rFonts w:asciiTheme="majorHAnsi" w:hAnsiTheme="majorHAnsi"/>
          <w:sz w:val="24"/>
          <w:szCs w:val="24"/>
          <w:lang w:val="tr-TR"/>
        </w:rPr>
        <w:t>bunların gerçek ve doğru olduğuna gönülden inanmak demektir.</w:t>
      </w:r>
      <w:r w:rsidR="00C53F92">
        <w:rPr>
          <w:rFonts w:asciiTheme="majorHAnsi" w:hAnsiTheme="majorHAnsi"/>
          <w:sz w:val="24"/>
          <w:szCs w:val="24"/>
          <w:lang w:val="tr-TR"/>
        </w:rPr>
        <w:t xml:space="preserve"> İmanın hakikatı ve özü kalbin tasdikidir. Buna işaret eden âyetler ve hadisler vardır. Onlardan bir kısmı şöyledir: </w:t>
      </w:r>
    </w:p>
    <w:p w:rsidR="00157339" w:rsidRPr="00572F60" w:rsidRDefault="00157339" w:rsidP="004E2FE5">
      <w:pPr>
        <w:spacing w:after="0"/>
        <w:jc w:val="both"/>
        <w:rPr>
          <w:rFonts w:asciiTheme="majorHAnsi" w:hAnsiTheme="majorHAnsi"/>
          <w:b/>
          <w:bCs/>
          <w:sz w:val="24"/>
          <w:szCs w:val="24"/>
          <w:lang w:val="tr-TR"/>
        </w:rPr>
      </w:pPr>
      <w:r w:rsidRPr="00572F60">
        <w:rPr>
          <w:rFonts w:asciiTheme="majorHAnsi" w:hAnsiTheme="majorHAnsi"/>
          <w:b/>
          <w:bCs/>
          <w:i/>
          <w:iCs/>
          <w:sz w:val="24"/>
          <w:szCs w:val="24"/>
          <w:lang w:val="tr-TR"/>
        </w:rPr>
        <w:t>“Ey Peygamber, kalpleri iman etmediği halde, ağızlarıyla inandık diyen</w:t>
      </w:r>
      <w:r w:rsidRPr="00572F60">
        <w:rPr>
          <w:rFonts w:asciiTheme="majorHAnsi" w:hAnsiTheme="majorHAnsi"/>
          <w:b/>
          <w:bCs/>
          <w:i/>
          <w:iCs/>
          <w:sz w:val="24"/>
          <w:szCs w:val="24"/>
          <w:lang w:val="tr-TR"/>
        </w:rPr>
        <w:softHyphen/>
        <w:t>lerden ve yahudilerden küfür içinde koşuşanlar seni üzmesin...”</w:t>
      </w:r>
      <w:r w:rsidRPr="00C36360">
        <w:rPr>
          <w:rFonts w:asciiTheme="majorHAnsi" w:hAnsiTheme="majorHAnsi"/>
          <w:sz w:val="24"/>
          <w:szCs w:val="24"/>
          <w:lang w:val="tr-TR"/>
        </w:rPr>
        <w:t xml:space="preserve"> </w:t>
      </w:r>
      <w:bookmarkStart w:id="1" w:name="_ftnref101"/>
      <w:r w:rsidR="00EA5F47">
        <w:rPr>
          <w:rFonts w:asciiTheme="majorHAnsi" w:hAnsiTheme="majorHAnsi"/>
          <w:sz w:val="24"/>
          <w:szCs w:val="24"/>
          <w:lang w:val="tr-TR"/>
        </w:rPr>
        <w:t>(</w:t>
      </w:r>
      <w:r w:rsidR="00EA5F47" w:rsidRPr="00572F60">
        <w:rPr>
          <w:rFonts w:asciiTheme="majorHAnsi" w:hAnsiTheme="majorHAnsi"/>
          <w:b/>
          <w:bCs/>
          <w:sz w:val="24"/>
          <w:szCs w:val="24"/>
          <w:lang w:val="tr-TR"/>
        </w:rPr>
        <w:t xml:space="preserve">Maide, 5:41) </w:t>
      </w:r>
      <w:bookmarkEnd w:id="1"/>
    </w:p>
    <w:p w:rsidR="00EA5F47" w:rsidRPr="00572F60" w:rsidRDefault="00157339" w:rsidP="004E2FE5">
      <w:pPr>
        <w:spacing w:after="0"/>
        <w:jc w:val="both"/>
        <w:rPr>
          <w:rFonts w:asciiTheme="majorHAnsi" w:hAnsiTheme="majorHAnsi"/>
          <w:b/>
          <w:bCs/>
          <w:i/>
          <w:iCs/>
          <w:sz w:val="24"/>
          <w:szCs w:val="24"/>
          <w:lang w:val="tr-TR"/>
        </w:rPr>
      </w:pPr>
      <w:r w:rsidRPr="00572F60">
        <w:rPr>
          <w:rFonts w:asciiTheme="majorHAnsi" w:hAnsiTheme="majorHAnsi"/>
          <w:b/>
          <w:bCs/>
          <w:i/>
          <w:iCs/>
          <w:sz w:val="24"/>
          <w:szCs w:val="24"/>
          <w:lang w:val="tr-TR"/>
        </w:rPr>
        <w:t>“Allah kimi doğru yola iletmek isterse onun kalbini İslâm'a açar...”</w:t>
      </w:r>
      <w:r w:rsidR="00EA5F47" w:rsidRPr="00572F60">
        <w:rPr>
          <w:rFonts w:asciiTheme="majorHAnsi" w:hAnsiTheme="majorHAnsi"/>
          <w:b/>
          <w:bCs/>
          <w:sz w:val="24"/>
          <w:szCs w:val="24"/>
          <w:lang w:val="tr-TR"/>
        </w:rPr>
        <w:t xml:space="preserve">(En’am, 6: 125) </w:t>
      </w:r>
    </w:p>
    <w:p w:rsidR="00157339" w:rsidRPr="00572F60" w:rsidRDefault="00157339" w:rsidP="004E2FE5">
      <w:pPr>
        <w:spacing w:after="0"/>
        <w:jc w:val="both"/>
        <w:rPr>
          <w:rFonts w:asciiTheme="majorHAnsi" w:hAnsiTheme="majorHAnsi"/>
          <w:b/>
          <w:bCs/>
          <w:sz w:val="24"/>
          <w:szCs w:val="24"/>
          <w:lang w:val="tr-TR"/>
        </w:rPr>
      </w:pPr>
      <w:r w:rsidRPr="00572F60">
        <w:rPr>
          <w:rFonts w:asciiTheme="majorHAnsi" w:hAnsiTheme="majorHAnsi"/>
          <w:b/>
          <w:bCs/>
          <w:i/>
          <w:iCs/>
          <w:sz w:val="24"/>
          <w:szCs w:val="24"/>
          <w:lang w:val="tr-TR"/>
        </w:rPr>
        <w:t>“Allah, cennetlikleri cennete, cehennemlikleri cehenneme koyacak, sonra da bakın kalbinde hardal tanesi kadar ima</w:t>
      </w:r>
      <w:r w:rsidR="00EA5F47" w:rsidRPr="00572F60">
        <w:rPr>
          <w:rFonts w:asciiTheme="majorHAnsi" w:hAnsiTheme="majorHAnsi"/>
          <w:b/>
          <w:bCs/>
          <w:i/>
          <w:iCs/>
          <w:sz w:val="24"/>
          <w:szCs w:val="24"/>
          <w:lang w:val="tr-TR"/>
        </w:rPr>
        <w:t>n</w:t>
      </w:r>
      <w:r w:rsidRPr="00572F60">
        <w:rPr>
          <w:rFonts w:asciiTheme="majorHAnsi" w:hAnsiTheme="majorHAnsi"/>
          <w:b/>
          <w:bCs/>
          <w:i/>
          <w:iCs/>
          <w:sz w:val="24"/>
          <w:szCs w:val="24"/>
          <w:lang w:val="tr-TR"/>
        </w:rPr>
        <w:t xml:space="preserve"> olan birisini bulursanız onu cehennemden çıkarın diyecektir.”</w:t>
      </w:r>
      <w:r w:rsidRPr="00572F60">
        <w:rPr>
          <w:rFonts w:asciiTheme="majorHAnsi" w:hAnsiTheme="majorHAnsi"/>
          <w:b/>
          <w:bCs/>
          <w:sz w:val="24"/>
          <w:szCs w:val="24"/>
          <w:lang w:val="tr-TR"/>
        </w:rPr>
        <w:t xml:space="preserve"> </w:t>
      </w:r>
      <w:bookmarkStart w:id="2" w:name="_ftnref103"/>
      <w:r w:rsidR="00EA5F47" w:rsidRPr="00572F60">
        <w:rPr>
          <w:rFonts w:asciiTheme="majorHAnsi" w:hAnsiTheme="majorHAnsi"/>
          <w:b/>
          <w:bCs/>
          <w:sz w:val="24"/>
          <w:szCs w:val="24"/>
          <w:lang w:val="tr-TR"/>
        </w:rPr>
        <w:t>(Buhârî, Îmân, 15; Müslim, Îmân, 82</w:t>
      </w:r>
      <w:bookmarkEnd w:id="2"/>
      <w:r w:rsidR="00EA5F47" w:rsidRPr="00572F60">
        <w:rPr>
          <w:rFonts w:asciiTheme="majorHAnsi" w:hAnsiTheme="majorHAnsi"/>
          <w:b/>
          <w:bCs/>
          <w:sz w:val="24"/>
          <w:szCs w:val="24"/>
          <w:lang w:val="tr-TR"/>
        </w:rPr>
        <w:t>)</w:t>
      </w:r>
    </w:p>
    <w:p w:rsidR="002802FF" w:rsidRPr="00C36360" w:rsidRDefault="004E2FE5" w:rsidP="00E56E52">
      <w:pPr>
        <w:spacing w:after="0"/>
        <w:jc w:val="both"/>
        <w:rPr>
          <w:rFonts w:asciiTheme="majorHAnsi" w:hAnsiTheme="majorHAnsi"/>
          <w:sz w:val="24"/>
          <w:szCs w:val="24"/>
          <w:lang w:val="tr-TR"/>
        </w:rPr>
      </w:pPr>
      <w:r>
        <w:rPr>
          <w:rFonts w:asciiTheme="majorHAnsi" w:hAnsiTheme="majorHAnsi"/>
          <w:sz w:val="24"/>
          <w:szCs w:val="24"/>
          <w:lang w:val="tr-TR"/>
        </w:rPr>
        <w:tab/>
      </w:r>
      <w:r w:rsidR="002802FF" w:rsidRPr="00C36360">
        <w:rPr>
          <w:rFonts w:asciiTheme="majorHAnsi" w:hAnsiTheme="majorHAnsi"/>
          <w:sz w:val="24"/>
          <w:szCs w:val="24"/>
          <w:lang w:val="tr-TR"/>
        </w:rPr>
        <w:t>2.</w:t>
      </w:r>
      <w:r w:rsidR="00873818" w:rsidRPr="00C36360">
        <w:rPr>
          <w:rFonts w:asciiTheme="majorHAnsi" w:hAnsiTheme="majorHAnsi"/>
          <w:sz w:val="24"/>
          <w:szCs w:val="24"/>
          <w:lang w:val="tr-TR"/>
        </w:rPr>
        <w:t xml:space="preserve"> </w:t>
      </w:r>
      <w:r w:rsidR="002802FF" w:rsidRPr="00C36360">
        <w:rPr>
          <w:rFonts w:asciiTheme="majorHAnsi" w:hAnsiTheme="majorHAnsi"/>
          <w:sz w:val="24"/>
          <w:szCs w:val="24"/>
          <w:lang w:val="tr-TR"/>
        </w:rPr>
        <w:t>İman azalıp çoğalır mı?</w:t>
      </w:r>
    </w:p>
    <w:p w:rsidR="00157339" w:rsidRPr="00C36360" w:rsidRDefault="004E2FE5" w:rsidP="00C65308">
      <w:pPr>
        <w:spacing w:after="0"/>
        <w:jc w:val="both"/>
        <w:rPr>
          <w:rFonts w:asciiTheme="majorHAnsi" w:hAnsiTheme="majorHAnsi"/>
          <w:sz w:val="24"/>
          <w:szCs w:val="24"/>
          <w:lang w:val="tr-TR"/>
        </w:rPr>
      </w:pPr>
      <w:r>
        <w:rPr>
          <w:rFonts w:asciiTheme="majorHAnsi" w:hAnsiTheme="majorHAnsi"/>
          <w:sz w:val="24"/>
          <w:szCs w:val="24"/>
          <w:lang w:val="tr-TR"/>
        </w:rPr>
        <w:tab/>
      </w:r>
      <w:r w:rsidR="00157339" w:rsidRPr="00C36360">
        <w:rPr>
          <w:rFonts w:asciiTheme="majorHAnsi" w:hAnsiTheme="majorHAnsi"/>
          <w:sz w:val="24"/>
          <w:szCs w:val="24"/>
          <w:lang w:val="tr-TR"/>
        </w:rPr>
        <w:t xml:space="preserve">İman, </w:t>
      </w:r>
      <w:r w:rsidR="00EA5F47">
        <w:rPr>
          <w:rFonts w:asciiTheme="majorHAnsi" w:hAnsiTheme="majorHAnsi"/>
          <w:sz w:val="24"/>
          <w:szCs w:val="24"/>
          <w:lang w:val="tr-TR"/>
        </w:rPr>
        <w:t xml:space="preserve">iman esasları yani, </w:t>
      </w:r>
      <w:r w:rsidR="00157339" w:rsidRPr="00C36360">
        <w:rPr>
          <w:rFonts w:asciiTheme="majorHAnsi" w:hAnsiTheme="majorHAnsi"/>
          <w:sz w:val="24"/>
          <w:szCs w:val="24"/>
          <w:lang w:val="tr-TR"/>
        </w:rPr>
        <w:t xml:space="preserve">inanılması </w:t>
      </w:r>
      <w:r w:rsidR="00EA5F47">
        <w:rPr>
          <w:rFonts w:asciiTheme="majorHAnsi" w:hAnsiTheme="majorHAnsi"/>
          <w:sz w:val="24"/>
          <w:szCs w:val="24"/>
          <w:lang w:val="tr-TR"/>
        </w:rPr>
        <w:t xml:space="preserve">lüzumlu olan şeyler bakımından artmaz veya azalmaz. </w:t>
      </w:r>
      <w:r w:rsidR="007C3F4E">
        <w:rPr>
          <w:rFonts w:asciiTheme="majorHAnsi" w:hAnsiTheme="majorHAnsi"/>
          <w:sz w:val="24"/>
          <w:szCs w:val="24"/>
          <w:lang w:val="tr-TR"/>
        </w:rPr>
        <w:t>İman y</w:t>
      </w:r>
      <w:r w:rsidR="00EA5F47">
        <w:rPr>
          <w:rFonts w:asciiTheme="majorHAnsi" w:hAnsiTheme="majorHAnsi"/>
          <w:sz w:val="24"/>
          <w:szCs w:val="24"/>
          <w:lang w:val="tr-TR"/>
        </w:rPr>
        <w:t xml:space="preserve">a vardır ya da yoktur. </w:t>
      </w:r>
      <w:r w:rsidR="007C3F4E">
        <w:rPr>
          <w:rFonts w:asciiTheme="majorHAnsi" w:hAnsiTheme="majorHAnsi"/>
          <w:sz w:val="24"/>
          <w:szCs w:val="24"/>
          <w:lang w:val="tr-TR"/>
        </w:rPr>
        <w:t xml:space="preserve">Bu esaslara toptan inanmak gerekir. Bir kısmına inanıp bir kısmını inkâr olmaz. </w:t>
      </w:r>
      <w:r w:rsidR="00157339" w:rsidRPr="00C36360">
        <w:rPr>
          <w:rFonts w:asciiTheme="majorHAnsi" w:hAnsiTheme="majorHAnsi"/>
          <w:sz w:val="24"/>
          <w:szCs w:val="24"/>
          <w:lang w:val="tr-TR"/>
        </w:rPr>
        <w:t xml:space="preserve">Bir </w:t>
      </w:r>
      <w:r w:rsidR="007C3F4E">
        <w:rPr>
          <w:rFonts w:asciiTheme="majorHAnsi" w:hAnsiTheme="majorHAnsi"/>
          <w:sz w:val="24"/>
          <w:szCs w:val="24"/>
          <w:lang w:val="tr-TR"/>
        </w:rPr>
        <w:t xml:space="preserve">insan ben her şeye inanırım ama, örneğin </w:t>
      </w:r>
      <w:r w:rsidR="00157339" w:rsidRPr="00C36360">
        <w:rPr>
          <w:rFonts w:asciiTheme="majorHAnsi" w:hAnsiTheme="majorHAnsi"/>
          <w:sz w:val="24"/>
          <w:szCs w:val="24"/>
          <w:lang w:val="tr-TR"/>
        </w:rPr>
        <w:t xml:space="preserve"> meleklere inan</w:t>
      </w:r>
      <w:r>
        <w:rPr>
          <w:rFonts w:asciiTheme="majorHAnsi" w:hAnsiTheme="majorHAnsi"/>
          <w:sz w:val="24"/>
          <w:szCs w:val="24"/>
          <w:lang w:val="tr-TR"/>
        </w:rPr>
        <w:t xml:space="preserve">mam dese </w:t>
      </w:r>
      <w:r w:rsidR="007C3F4E">
        <w:rPr>
          <w:rFonts w:asciiTheme="majorHAnsi" w:hAnsiTheme="majorHAnsi"/>
          <w:sz w:val="24"/>
          <w:szCs w:val="24"/>
          <w:lang w:val="tr-TR"/>
        </w:rPr>
        <w:t xml:space="preserve">veya </w:t>
      </w:r>
      <w:r w:rsidR="00157339" w:rsidRPr="00C36360">
        <w:rPr>
          <w:rFonts w:asciiTheme="majorHAnsi" w:hAnsiTheme="majorHAnsi"/>
          <w:sz w:val="24"/>
          <w:szCs w:val="24"/>
          <w:lang w:val="tr-TR"/>
        </w:rPr>
        <w:t xml:space="preserve">namazın farz </w:t>
      </w:r>
      <w:r w:rsidR="007C3F4E">
        <w:rPr>
          <w:rFonts w:asciiTheme="majorHAnsi" w:hAnsiTheme="majorHAnsi"/>
          <w:sz w:val="24"/>
          <w:szCs w:val="24"/>
          <w:lang w:val="tr-TR"/>
        </w:rPr>
        <w:t xml:space="preserve">oluşunu </w:t>
      </w:r>
      <w:r w:rsidR="00157339" w:rsidRPr="00C36360">
        <w:rPr>
          <w:rFonts w:asciiTheme="majorHAnsi" w:hAnsiTheme="majorHAnsi"/>
          <w:sz w:val="24"/>
          <w:szCs w:val="24"/>
          <w:lang w:val="tr-TR"/>
        </w:rPr>
        <w:t xml:space="preserve">yahut </w:t>
      </w:r>
      <w:r w:rsidR="007C3F4E">
        <w:rPr>
          <w:rFonts w:asciiTheme="majorHAnsi" w:hAnsiTheme="majorHAnsi"/>
          <w:sz w:val="24"/>
          <w:szCs w:val="24"/>
          <w:lang w:val="tr-TR"/>
        </w:rPr>
        <w:t xml:space="preserve">katil olmanın </w:t>
      </w:r>
      <w:r w:rsidR="00157339" w:rsidRPr="00C36360">
        <w:rPr>
          <w:rFonts w:asciiTheme="majorHAnsi" w:hAnsiTheme="majorHAnsi"/>
          <w:sz w:val="24"/>
          <w:szCs w:val="24"/>
          <w:lang w:val="tr-TR"/>
        </w:rPr>
        <w:t>haram oluşunu inkâr e</w:t>
      </w:r>
      <w:r w:rsidR="007C3F4E">
        <w:rPr>
          <w:rFonts w:asciiTheme="majorHAnsi" w:hAnsiTheme="majorHAnsi"/>
          <w:sz w:val="24"/>
          <w:szCs w:val="24"/>
          <w:lang w:val="tr-TR"/>
        </w:rPr>
        <w:t xml:space="preserve">decek olsa </w:t>
      </w:r>
      <w:r w:rsidR="00157339" w:rsidRPr="00C36360">
        <w:rPr>
          <w:rFonts w:asciiTheme="majorHAnsi" w:hAnsiTheme="majorHAnsi"/>
          <w:sz w:val="24"/>
          <w:szCs w:val="24"/>
          <w:lang w:val="tr-TR"/>
        </w:rPr>
        <w:t xml:space="preserve">iman etmiş sayılmaz. </w:t>
      </w:r>
      <w:r w:rsidR="00AD65CE">
        <w:rPr>
          <w:rFonts w:asciiTheme="majorHAnsi" w:hAnsiTheme="majorHAnsi"/>
          <w:sz w:val="24"/>
          <w:szCs w:val="24"/>
          <w:lang w:val="tr-TR"/>
        </w:rPr>
        <w:t>İ</w:t>
      </w:r>
      <w:r w:rsidR="00157339" w:rsidRPr="00C36360">
        <w:rPr>
          <w:rFonts w:asciiTheme="majorHAnsi" w:hAnsiTheme="majorHAnsi"/>
          <w:sz w:val="24"/>
          <w:szCs w:val="24"/>
          <w:lang w:val="tr-TR"/>
        </w:rPr>
        <w:t>man gerçekleşme</w:t>
      </w:r>
      <w:r w:rsidR="007C3F4E">
        <w:rPr>
          <w:rFonts w:asciiTheme="majorHAnsi" w:hAnsiTheme="majorHAnsi"/>
          <w:sz w:val="24"/>
          <w:szCs w:val="24"/>
          <w:lang w:val="tr-TR"/>
        </w:rPr>
        <w:t xml:space="preserve">miş olduğundan </w:t>
      </w:r>
      <w:r w:rsidR="00157339" w:rsidRPr="00C36360">
        <w:rPr>
          <w:rFonts w:asciiTheme="majorHAnsi" w:hAnsiTheme="majorHAnsi"/>
          <w:sz w:val="24"/>
          <w:szCs w:val="24"/>
          <w:lang w:val="tr-TR"/>
        </w:rPr>
        <w:t>artma</w:t>
      </w:r>
      <w:r w:rsidR="00AD65CE">
        <w:rPr>
          <w:rFonts w:asciiTheme="majorHAnsi" w:hAnsiTheme="majorHAnsi"/>
          <w:sz w:val="24"/>
          <w:szCs w:val="24"/>
          <w:lang w:val="tr-TR"/>
        </w:rPr>
        <w:t xml:space="preserve"> </w:t>
      </w:r>
      <w:r w:rsidR="00157339" w:rsidRPr="00C36360">
        <w:rPr>
          <w:rFonts w:asciiTheme="majorHAnsi" w:hAnsiTheme="majorHAnsi"/>
          <w:sz w:val="24"/>
          <w:szCs w:val="24"/>
          <w:lang w:val="tr-TR"/>
        </w:rPr>
        <w:t>ve eksilme</w:t>
      </w:r>
      <w:r w:rsidR="00AD65CE">
        <w:rPr>
          <w:rFonts w:asciiTheme="majorHAnsi" w:hAnsiTheme="majorHAnsi"/>
          <w:sz w:val="24"/>
          <w:szCs w:val="24"/>
          <w:lang w:val="tr-TR"/>
        </w:rPr>
        <w:t xml:space="preserve"> de olmaz. </w:t>
      </w:r>
      <w:r>
        <w:rPr>
          <w:rFonts w:asciiTheme="majorHAnsi" w:hAnsiTheme="majorHAnsi"/>
          <w:sz w:val="24"/>
          <w:szCs w:val="24"/>
          <w:lang w:val="tr-TR"/>
        </w:rPr>
        <w:t>Ancak i</w:t>
      </w:r>
      <w:r w:rsidR="00157339" w:rsidRPr="00C36360">
        <w:rPr>
          <w:rFonts w:asciiTheme="majorHAnsi" w:hAnsiTheme="majorHAnsi"/>
          <w:sz w:val="24"/>
          <w:szCs w:val="24"/>
          <w:lang w:val="tr-TR"/>
        </w:rPr>
        <w:t>man, güçlü veya zayıf ol</w:t>
      </w:r>
      <w:r>
        <w:rPr>
          <w:rFonts w:asciiTheme="majorHAnsi" w:hAnsiTheme="majorHAnsi"/>
          <w:sz w:val="24"/>
          <w:szCs w:val="24"/>
          <w:lang w:val="tr-TR"/>
        </w:rPr>
        <w:t xml:space="preserve">abilir. Bu da inanılacak şeylere yakîn derecesinde imanla mümkündür. Örneğin, </w:t>
      </w:r>
      <w:r w:rsidR="00157339" w:rsidRPr="00C36360">
        <w:rPr>
          <w:rFonts w:asciiTheme="majorHAnsi" w:hAnsiTheme="majorHAnsi"/>
          <w:sz w:val="24"/>
          <w:szCs w:val="24"/>
          <w:lang w:val="tr-TR"/>
        </w:rPr>
        <w:t>İbrahim (a.s.)</w:t>
      </w:r>
      <w:r>
        <w:rPr>
          <w:rFonts w:asciiTheme="majorHAnsi" w:hAnsiTheme="majorHAnsi"/>
          <w:sz w:val="24"/>
          <w:szCs w:val="24"/>
          <w:lang w:val="tr-TR"/>
        </w:rPr>
        <w:t>, Allah’</w:t>
      </w:r>
      <w:r w:rsidR="000A45D2">
        <w:rPr>
          <w:rFonts w:asciiTheme="majorHAnsi" w:hAnsiTheme="majorHAnsi"/>
          <w:sz w:val="24"/>
          <w:szCs w:val="24"/>
          <w:lang w:val="tr-TR"/>
        </w:rPr>
        <w:t xml:space="preserve">a </w:t>
      </w:r>
      <w:r w:rsidR="00157339" w:rsidRPr="00C36360">
        <w:rPr>
          <w:rFonts w:asciiTheme="majorHAnsi" w:hAnsiTheme="majorHAnsi"/>
          <w:sz w:val="24"/>
          <w:szCs w:val="24"/>
          <w:lang w:val="tr-TR"/>
        </w:rPr>
        <w:t>ölüleri nasıl dirilttiğini görme</w:t>
      </w:r>
      <w:r>
        <w:rPr>
          <w:rFonts w:asciiTheme="majorHAnsi" w:hAnsiTheme="majorHAnsi"/>
          <w:sz w:val="24"/>
          <w:szCs w:val="24"/>
          <w:lang w:val="tr-TR"/>
        </w:rPr>
        <w:t>k istediğ</w:t>
      </w:r>
      <w:r w:rsidR="000A45D2">
        <w:rPr>
          <w:rFonts w:asciiTheme="majorHAnsi" w:hAnsiTheme="majorHAnsi"/>
          <w:sz w:val="24"/>
          <w:szCs w:val="24"/>
          <w:lang w:val="tr-TR"/>
        </w:rPr>
        <w:t>i</w:t>
      </w:r>
      <w:r>
        <w:rPr>
          <w:rFonts w:asciiTheme="majorHAnsi" w:hAnsiTheme="majorHAnsi"/>
          <w:sz w:val="24"/>
          <w:szCs w:val="24"/>
          <w:lang w:val="tr-TR"/>
        </w:rPr>
        <w:t xml:space="preserve">ni </w:t>
      </w:r>
      <w:r w:rsidR="000A45D2">
        <w:rPr>
          <w:rFonts w:asciiTheme="majorHAnsi" w:hAnsiTheme="majorHAnsi"/>
          <w:sz w:val="24"/>
          <w:szCs w:val="24"/>
          <w:lang w:val="tr-TR"/>
        </w:rPr>
        <w:t xml:space="preserve">talep etmiş; </w:t>
      </w:r>
      <w:r w:rsidR="00157339" w:rsidRPr="00C36360">
        <w:rPr>
          <w:rFonts w:asciiTheme="majorHAnsi" w:hAnsiTheme="majorHAnsi"/>
          <w:sz w:val="24"/>
          <w:szCs w:val="24"/>
          <w:lang w:val="tr-TR"/>
        </w:rPr>
        <w:t>Allah</w:t>
      </w:r>
      <w:r>
        <w:rPr>
          <w:rFonts w:asciiTheme="majorHAnsi" w:hAnsiTheme="majorHAnsi"/>
          <w:sz w:val="24"/>
          <w:szCs w:val="24"/>
          <w:lang w:val="tr-TR"/>
        </w:rPr>
        <w:t xml:space="preserve"> (c.c.), </w:t>
      </w:r>
      <w:r w:rsidR="00157339" w:rsidRPr="004E2FE5">
        <w:rPr>
          <w:rFonts w:asciiTheme="majorHAnsi" w:hAnsiTheme="majorHAnsi"/>
          <w:b/>
          <w:bCs/>
          <w:i/>
          <w:iCs/>
          <w:sz w:val="24"/>
          <w:szCs w:val="24"/>
          <w:lang w:val="tr-TR"/>
        </w:rPr>
        <w:t>“</w:t>
      </w:r>
      <w:r w:rsidRPr="004E2FE5">
        <w:rPr>
          <w:rFonts w:asciiTheme="majorHAnsi" w:hAnsiTheme="majorHAnsi"/>
          <w:b/>
          <w:bCs/>
          <w:i/>
          <w:iCs/>
          <w:sz w:val="24"/>
          <w:szCs w:val="24"/>
          <w:lang w:val="tr-TR"/>
        </w:rPr>
        <w:t>İ</w:t>
      </w:r>
      <w:r w:rsidR="00157339" w:rsidRPr="004E2FE5">
        <w:rPr>
          <w:rFonts w:asciiTheme="majorHAnsi" w:hAnsiTheme="majorHAnsi"/>
          <w:b/>
          <w:bCs/>
          <w:i/>
          <w:iCs/>
          <w:sz w:val="24"/>
          <w:szCs w:val="24"/>
          <w:lang w:val="tr-TR"/>
        </w:rPr>
        <w:t>nanmadın mı?”</w:t>
      </w:r>
      <w:r>
        <w:rPr>
          <w:rFonts w:asciiTheme="majorHAnsi" w:hAnsiTheme="majorHAnsi"/>
          <w:sz w:val="24"/>
          <w:szCs w:val="24"/>
          <w:lang w:val="tr-TR"/>
        </w:rPr>
        <w:t xml:space="preserve"> diye sormuş; </w:t>
      </w:r>
      <w:r w:rsidR="000A45D2">
        <w:rPr>
          <w:rFonts w:asciiTheme="majorHAnsi" w:hAnsiTheme="majorHAnsi"/>
          <w:sz w:val="24"/>
          <w:szCs w:val="24"/>
          <w:lang w:val="tr-TR"/>
        </w:rPr>
        <w:t xml:space="preserve">İbrahim (a.s.), </w:t>
      </w:r>
      <w:r w:rsidR="00157339" w:rsidRPr="004E2FE5">
        <w:rPr>
          <w:rFonts w:asciiTheme="majorHAnsi" w:hAnsiTheme="majorHAnsi"/>
          <w:b/>
          <w:bCs/>
          <w:i/>
          <w:iCs/>
          <w:sz w:val="28"/>
          <w:szCs w:val="28"/>
          <w:lang w:val="tr-TR"/>
        </w:rPr>
        <w:t>“</w:t>
      </w:r>
      <w:r w:rsidRPr="004E2FE5">
        <w:rPr>
          <w:rFonts w:asciiTheme="majorHAnsi" w:hAnsiTheme="majorHAnsi" w:cs="Tahoma"/>
          <w:b/>
          <w:bCs/>
          <w:i/>
          <w:iCs/>
          <w:sz w:val="24"/>
          <w:szCs w:val="24"/>
          <w:lang w:val="tr-TR"/>
        </w:rPr>
        <w:t>Hayır! İnandım, fakat kalbimin mutmain olması için (görmek istedim),”</w:t>
      </w:r>
      <w:r w:rsidRPr="004E2FE5">
        <w:rPr>
          <w:rFonts w:ascii="Tahoma" w:hAnsi="Tahoma" w:cs="Tahoma"/>
          <w:sz w:val="24"/>
          <w:szCs w:val="24"/>
          <w:lang w:val="tr-TR"/>
        </w:rPr>
        <w:t xml:space="preserve"> </w:t>
      </w:r>
      <w:r w:rsidR="000A45D2" w:rsidRPr="000A45D2">
        <w:rPr>
          <w:rFonts w:asciiTheme="majorHAnsi" w:hAnsiTheme="majorHAnsi" w:cs="Tahoma"/>
          <w:sz w:val="24"/>
          <w:szCs w:val="24"/>
          <w:lang w:val="tr-TR"/>
        </w:rPr>
        <w:t>cevabını vermişti.</w:t>
      </w:r>
      <w:r w:rsidR="000A45D2">
        <w:rPr>
          <w:rFonts w:ascii="Tahoma" w:hAnsi="Tahoma" w:cs="Tahoma"/>
          <w:sz w:val="24"/>
          <w:szCs w:val="24"/>
          <w:lang w:val="tr-TR"/>
        </w:rPr>
        <w:t xml:space="preserve"> </w:t>
      </w:r>
      <w:r w:rsidRPr="004E2FE5">
        <w:rPr>
          <w:rFonts w:asciiTheme="majorHAnsi" w:hAnsiTheme="majorHAnsi" w:cs="Tahoma"/>
          <w:b/>
          <w:bCs/>
          <w:sz w:val="24"/>
          <w:szCs w:val="24"/>
          <w:lang w:val="tr-TR"/>
        </w:rPr>
        <w:t>(Bakara, 2:260)</w:t>
      </w:r>
      <w:r w:rsidRPr="004E2FE5">
        <w:rPr>
          <w:rFonts w:ascii="Tahoma" w:hAnsi="Tahoma" w:cs="Tahoma"/>
          <w:sz w:val="24"/>
          <w:szCs w:val="24"/>
          <w:lang w:val="tr-TR"/>
        </w:rPr>
        <w:t xml:space="preserve"> </w:t>
      </w:r>
      <w:r w:rsidR="00EA3203">
        <w:rPr>
          <w:rFonts w:asciiTheme="majorHAnsi" w:hAnsiTheme="majorHAnsi"/>
          <w:sz w:val="24"/>
          <w:szCs w:val="24"/>
          <w:lang w:val="tr-TR"/>
        </w:rPr>
        <w:t xml:space="preserve">Şu âyet-i kerîmede de anlatılan iman bu manadadır: </w:t>
      </w:r>
      <w:r w:rsidR="00EA3203" w:rsidRPr="00EA3203">
        <w:rPr>
          <w:rFonts w:asciiTheme="majorHAnsi" w:hAnsiTheme="majorHAnsi"/>
          <w:b/>
          <w:bCs/>
          <w:i/>
          <w:iCs/>
          <w:sz w:val="24"/>
          <w:szCs w:val="24"/>
          <w:lang w:val="tr-TR"/>
        </w:rPr>
        <w:t>“Müminler ancak, Allah anıldığı zaman yürekleri titreyen, kendilerine Allah'ın ayetleri okunduğunda imanlarını artıran ve yalnız Rablerine dayanıp güvenen kimselerdir.</w:t>
      </w:r>
      <w:r w:rsidR="00EA3203">
        <w:rPr>
          <w:rFonts w:asciiTheme="majorHAnsi" w:hAnsiTheme="majorHAnsi"/>
          <w:b/>
          <w:bCs/>
          <w:i/>
          <w:iCs/>
          <w:sz w:val="24"/>
          <w:szCs w:val="24"/>
          <w:lang w:val="tr-TR"/>
        </w:rPr>
        <w:t xml:space="preserve">” </w:t>
      </w:r>
      <w:r w:rsidR="00EA3203">
        <w:rPr>
          <w:rFonts w:asciiTheme="majorHAnsi" w:hAnsiTheme="majorHAnsi"/>
          <w:sz w:val="24"/>
          <w:szCs w:val="24"/>
          <w:lang w:val="tr-TR"/>
        </w:rPr>
        <w:t>(Enfal, 8:2)</w:t>
      </w:r>
      <w:r w:rsidR="00C65308">
        <w:rPr>
          <w:rFonts w:asciiTheme="majorHAnsi" w:hAnsiTheme="majorHAnsi"/>
          <w:sz w:val="24"/>
          <w:szCs w:val="24"/>
          <w:lang w:val="tr-TR"/>
        </w:rPr>
        <w:t xml:space="preserve"> Bütün bu âyetlerde anlatılmak istenilen şey, </w:t>
      </w:r>
      <w:r w:rsidR="00157339" w:rsidRPr="00C36360">
        <w:rPr>
          <w:rFonts w:asciiTheme="majorHAnsi" w:hAnsiTheme="majorHAnsi"/>
          <w:sz w:val="24"/>
          <w:szCs w:val="24"/>
          <w:lang w:val="tr-TR"/>
        </w:rPr>
        <w:t>imanın kalbin derinliklerine nüfuz</w:t>
      </w:r>
      <w:r w:rsidR="00C65308">
        <w:rPr>
          <w:rFonts w:asciiTheme="majorHAnsi" w:hAnsiTheme="majorHAnsi"/>
          <w:sz w:val="24"/>
          <w:szCs w:val="24"/>
          <w:lang w:val="tr-TR"/>
        </w:rPr>
        <w:t xml:space="preserve">u ve nitelikleri </w:t>
      </w:r>
      <w:r w:rsidR="00157339" w:rsidRPr="00C36360">
        <w:rPr>
          <w:rFonts w:asciiTheme="majorHAnsi" w:hAnsiTheme="majorHAnsi"/>
          <w:sz w:val="24"/>
          <w:szCs w:val="24"/>
          <w:lang w:val="tr-TR"/>
        </w:rPr>
        <w:t xml:space="preserve"> yönüyle farklı seviyelerde olabileceği</w:t>
      </w:r>
      <w:r w:rsidR="00C65308">
        <w:rPr>
          <w:rFonts w:asciiTheme="majorHAnsi" w:hAnsiTheme="majorHAnsi"/>
          <w:sz w:val="24"/>
          <w:szCs w:val="24"/>
          <w:lang w:val="tr-TR"/>
        </w:rPr>
        <w:t xml:space="preserve">dir. </w:t>
      </w:r>
    </w:p>
    <w:p w:rsidR="00157339" w:rsidRPr="00874BDE" w:rsidRDefault="00C65308" w:rsidP="00874BDE">
      <w:pPr>
        <w:spacing w:after="0"/>
        <w:jc w:val="both"/>
        <w:rPr>
          <w:rFonts w:asciiTheme="majorHAnsi" w:hAnsiTheme="majorHAnsi"/>
          <w:sz w:val="24"/>
          <w:szCs w:val="24"/>
          <w:lang w:val="tr-TR"/>
        </w:rPr>
      </w:pPr>
      <w:r>
        <w:rPr>
          <w:rFonts w:asciiTheme="majorHAnsi" w:hAnsiTheme="majorHAnsi"/>
          <w:sz w:val="24"/>
          <w:szCs w:val="24"/>
          <w:lang w:val="tr-TR"/>
        </w:rPr>
        <w:tab/>
      </w:r>
      <w:r w:rsidR="002802FF" w:rsidRPr="00C36360">
        <w:rPr>
          <w:rFonts w:asciiTheme="majorHAnsi" w:hAnsiTheme="majorHAnsi"/>
          <w:sz w:val="24"/>
          <w:szCs w:val="24"/>
          <w:lang w:val="tr-TR"/>
        </w:rPr>
        <w:t>3.</w:t>
      </w:r>
      <w:r w:rsidR="00873818" w:rsidRPr="00C36360">
        <w:rPr>
          <w:rFonts w:asciiTheme="majorHAnsi" w:hAnsiTheme="majorHAnsi"/>
          <w:sz w:val="24"/>
          <w:szCs w:val="24"/>
          <w:lang w:val="tr-TR"/>
        </w:rPr>
        <w:t xml:space="preserve"> </w:t>
      </w:r>
      <w:r w:rsidR="002802FF" w:rsidRPr="00C36360">
        <w:rPr>
          <w:rFonts w:asciiTheme="majorHAnsi" w:hAnsiTheme="majorHAnsi"/>
          <w:sz w:val="24"/>
          <w:szCs w:val="24"/>
          <w:lang w:val="tr-TR"/>
        </w:rPr>
        <w:t>Ameller imanın parçası mıdır? Zahiri ameller kavramının önemi bu durumda nedir?</w:t>
      </w:r>
      <w:bookmarkStart w:id="3" w:name="_Toc149818924"/>
      <w:bookmarkStart w:id="4" w:name="_Toc149817826"/>
      <w:bookmarkStart w:id="5" w:name="_Toc110938125"/>
      <w:bookmarkEnd w:id="3"/>
      <w:bookmarkEnd w:id="4"/>
      <w:bookmarkEnd w:id="5"/>
    </w:p>
    <w:p w:rsidR="00157339" w:rsidRPr="001E126A" w:rsidRDefault="00C65308" w:rsidP="001E126A">
      <w:pPr>
        <w:spacing w:after="0"/>
        <w:jc w:val="both"/>
        <w:rPr>
          <w:rFonts w:asciiTheme="majorHAnsi" w:hAnsiTheme="majorHAnsi"/>
          <w:b/>
          <w:bCs/>
          <w:sz w:val="24"/>
          <w:szCs w:val="24"/>
          <w:lang w:val="tr-TR"/>
        </w:rPr>
      </w:pPr>
      <w:r>
        <w:rPr>
          <w:rFonts w:asciiTheme="majorHAnsi" w:hAnsiTheme="majorHAnsi"/>
          <w:sz w:val="24"/>
          <w:szCs w:val="24"/>
          <w:lang w:val="tr-TR"/>
        </w:rPr>
        <w:tab/>
      </w:r>
      <w:r w:rsidR="00157339" w:rsidRPr="00C36360">
        <w:rPr>
          <w:rFonts w:asciiTheme="majorHAnsi" w:hAnsiTheme="majorHAnsi"/>
          <w:sz w:val="24"/>
          <w:szCs w:val="24"/>
          <w:lang w:val="tr-TR"/>
        </w:rPr>
        <w:t>Amel, irade</w:t>
      </w:r>
      <w:r>
        <w:rPr>
          <w:rFonts w:asciiTheme="majorHAnsi" w:hAnsiTheme="majorHAnsi"/>
          <w:sz w:val="24"/>
          <w:szCs w:val="24"/>
          <w:lang w:val="tr-TR"/>
        </w:rPr>
        <w:t xml:space="preserve">yle yapılan </w:t>
      </w:r>
      <w:r w:rsidR="00157339" w:rsidRPr="00C36360">
        <w:rPr>
          <w:rFonts w:asciiTheme="majorHAnsi" w:hAnsiTheme="majorHAnsi"/>
          <w:sz w:val="24"/>
          <w:szCs w:val="24"/>
          <w:lang w:val="tr-TR"/>
        </w:rPr>
        <w:t xml:space="preserve">iş, davranış ve eylem demektir. Esasen tasdik ve ikrar da </w:t>
      </w:r>
      <w:r>
        <w:rPr>
          <w:rFonts w:asciiTheme="majorHAnsi" w:hAnsiTheme="majorHAnsi"/>
          <w:sz w:val="24"/>
          <w:szCs w:val="24"/>
          <w:lang w:val="tr-TR"/>
        </w:rPr>
        <w:t xml:space="preserve">kalbin </w:t>
      </w:r>
      <w:r w:rsidR="00157339" w:rsidRPr="00C36360">
        <w:rPr>
          <w:rFonts w:asciiTheme="majorHAnsi" w:hAnsiTheme="majorHAnsi"/>
          <w:sz w:val="24"/>
          <w:szCs w:val="24"/>
          <w:lang w:val="tr-TR"/>
        </w:rPr>
        <w:t>bir</w:t>
      </w:r>
      <w:r>
        <w:rPr>
          <w:rFonts w:asciiTheme="majorHAnsi" w:hAnsiTheme="majorHAnsi"/>
          <w:sz w:val="24"/>
          <w:szCs w:val="24"/>
          <w:lang w:val="tr-TR"/>
        </w:rPr>
        <w:t xml:space="preserve"> </w:t>
      </w:r>
      <w:r w:rsidR="00157339" w:rsidRPr="00C36360">
        <w:rPr>
          <w:rFonts w:asciiTheme="majorHAnsi" w:hAnsiTheme="majorHAnsi"/>
          <w:sz w:val="24"/>
          <w:szCs w:val="24"/>
          <w:lang w:val="tr-TR"/>
        </w:rPr>
        <w:t>amel</w:t>
      </w:r>
      <w:r>
        <w:rPr>
          <w:rFonts w:asciiTheme="majorHAnsi" w:hAnsiTheme="majorHAnsi"/>
          <w:sz w:val="24"/>
          <w:szCs w:val="24"/>
          <w:lang w:val="tr-TR"/>
        </w:rPr>
        <w:t>i</w:t>
      </w:r>
      <w:r w:rsidR="00157339" w:rsidRPr="00C36360">
        <w:rPr>
          <w:rFonts w:asciiTheme="majorHAnsi" w:hAnsiTheme="majorHAnsi"/>
          <w:sz w:val="24"/>
          <w:szCs w:val="24"/>
          <w:lang w:val="tr-TR"/>
        </w:rPr>
        <w:t>dir. Ancak amel de</w:t>
      </w:r>
      <w:r>
        <w:rPr>
          <w:rFonts w:asciiTheme="majorHAnsi" w:hAnsiTheme="majorHAnsi"/>
          <w:sz w:val="24"/>
          <w:szCs w:val="24"/>
          <w:lang w:val="tr-TR"/>
        </w:rPr>
        <w:t xml:space="preserve">nince </w:t>
      </w:r>
      <w:r w:rsidR="00157339" w:rsidRPr="00C36360">
        <w:rPr>
          <w:rFonts w:asciiTheme="majorHAnsi" w:hAnsiTheme="majorHAnsi"/>
          <w:sz w:val="24"/>
          <w:szCs w:val="24"/>
          <w:lang w:val="tr-TR"/>
        </w:rPr>
        <w:t>daha</w:t>
      </w:r>
      <w:r>
        <w:rPr>
          <w:rFonts w:asciiTheme="majorHAnsi" w:hAnsiTheme="majorHAnsi"/>
          <w:sz w:val="24"/>
          <w:szCs w:val="24"/>
          <w:lang w:val="tr-TR"/>
        </w:rPr>
        <w:t xml:space="preserve"> ziyade </w:t>
      </w:r>
      <w:r w:rsidR="00157339" w:rsidRPr="00C36360">
        <w:rPr>
          <w:rFonts w:asciiTheme="majorHAnsi" w:hAnsiTheme="majorHAnsi"/>
          <w:sz w:val="24"/>
          <w:szCs w:val="24"/>
          <w:lang w:val="tr-TR"/>
        </w:rPr>
        <w:t>kalp ve dil dışında ka</w:t>
      </w:r>
      <w:r w:rsidR="00157339" w:rsidRPr="00C36360">
        <w:rPr>
          <w:rFonts w:asciiTheme="majorHAnsi" w:hAnsiTheme="majorHAnsi"/>
          <w:sz w:val="24"/>
          <w:szCs w:val="24"/>
          <w:lang w:val="tr-TR"/>
        </w:rPr>
        <w:softHyphen/>
        <w:t xml:space="preserve">lan organların </w:t>
      </w:r>
      <w:r>
        <w:rPr>
          <w:rFonts w:asciiTheme="majorHAnsi" w:hAnsiTheme="majorHAnsi"/>
          <w:sz w:val="24"/>
          <w:szCs w:val="24"/>
          <w:lang w:val="tr-TR"/>
        </w:rPr>
        <w:t xml:space="preserve">yaptığı işler </w:t>
      </w:r>
      <w:r w:rsidR="00157339" w:rsidRPr="00C36360">
        <w:rPr>
          <w:rFonts w:asciiTheme="majorHAnsi" w:hAnsiTheme="majorHAnsi"/>
          <w:sz w:val="24"/>
          <w:szCs w:val="24"/>
          <w:lang w:val="tr-TR"/>
        </w:rPr>
        <w:t>anlaşıl</w:t>
      </w:r>
      <w:r>
        <w:rPr>
          <w:rFonts w:asciiTheme="majorHAnsi" w:hAnsiTheme="majorHAnsi"/>
          <w:sz w:val="24"/>
          <w:szCs w:val="24"/>
          <w:lang w:val="tr-TR"/>
        </w:rPr>
        <w:t xml:space="preserve">ır. </w:t>
      </w:r>
      <w:r w:rsidR="00874BDE">
        <w:rPr>
          <w:rFonts w:asciiTheme="majorHAnsi" w:hAnsiTheme="majorHAnsi"/>
          <w:sz w:val="24"/>
          <w:szCs w:val="24"/>
          <w:lang w:val="tr-TR"/>
        </w:rPr>
        <w:t xml:space="preserve">Dolayısı ile </w:t>
      </w:r>
      <w:r w:rsidR="00157339" w:rsidRPr="00C36360">
        <w:rPr>
          <w:rFonts w:asciiTheme="majorHAnsi" w:hAnsiTheme="majorHAnsi"/>
          <w:sz w:val="24"/>
          <w:szCs w:val="24"/>
          <w:lang w:val="tr-TR"/>
        </w:rPr>
        <w:t>iman ile amel birbirinden</w:t>
      </w:r>
      <w:r w:rsidR="00874BDE">
        <w:rPr>
          <w:rFonts w:asciiTheme="majorHAnsi" w:hAnsiTheme="majorHAnsi"/>
          <w:sz w:val="24"/>
          <w:szCs w:val="24"/>
          <w:lang w:val="tr-TR"/>
        </w:rPr>
        <w:t xml:space="preserve"> farklı ve amel imanın bir parçası değildir. Fakat imanla amel arasında çok sıkı bir bağ ve ilişki vardır. </w:t>
      </w:r>
      <w:r w:rsidR="00157339" w:rsidRPr="00C36360">
        <w:rPr>
          <w:rFonts w:asciiTheme="majorHAnsi" w:hAnsiTheme="majorHAnsi"/>
          <w:sz w:val="24"/>
          <w:szCs w:val="24"/>
          <w:lang w:val="tr-TR"/>
        </w:rPr>
        <w:t xml:space="preserve">Kur'ân-ı Kerîm'de </w:t>
      </w:r>
      <w:r w:rsidR="00157339" w:rsidRPr="00572F60">
        <w:rPr>
          <w:rFonts w:asciiTheme="majorHAnsi" w:hAnsiTheme="majorHAnsi"/>
          <w:b/>
          <w:bCs/>
          <w:i/>
          <w:iCs/>
          <w:sz w:val="24"/>
          <w:szCs w:val="24"/>
          <w:lang w:val="tr-TR"/>
        </w:rPr>
        <w:t>“İman edenler ve sâlih amel işleyenler...”</w:t>
      </w:r>
      <w:r w:rsidR="00157339" w:rsidRPr="00C36360">
        <w:rPr>
          <w:rFonts w:asciiTheme="majorHAnsi" w:hAnsiTheme="majorHAnsi"/>
          <w:sz w:val="24"/>
          <w:szCs w:val="24"/>
          <w:lang w:val="tr-TR"/>
        </w:rPr>
        <w:t xml:space="preserve"> </w:t>
      </w:r>
      <w:r w:rsidR="007D3ADE">
        <w:rPr>
          <w:rFonts w:asciiTheme="majorHAnsi" w:hAnsiTheme="majorHAnsi"/>
          <w:sz w:val="24"/>
          <w:szCs w:val="24"/>
          <w:lang w:val="tr-TR"/>
        </w:rPr>
        <w:t xml:space="preserve">şeklinde bir çok âyet vardır. </w:t>
      </w:r>
      <w:r w:rsidR="00157339" w:rsidRPr="00C36360">
        <w:rPr>
          <w:rFonts w:asciiTheme="majorHAnsi" w:hAnsiTheme="majorHAnsi"/>
          <w:sz w:val="24"/>
          <w:szCs w:val="24"/>
          <w:lang w:val="tr-TR"/>
        </w:rPr>
        <w:t>Bu âyetlerde iman</w:t>
      </w:r>
      <w:r w:rsidR="007D3ADE">
        <w:rPr>
          <w:rFonts w:asciiTheme="majorHAnsi" w:hAnsiTheme="majorHAnsi"/>
          <w:sz w:val="24"/>
          <w:szCs w:val="24"/>
          <w:lang w:val="tr-TR"/>
        </w:rPr>
        <w:t xml:space="preserve">la </w:t>
      </w:r>
      <w:r w:rsidR="00157339" w:rsidRPr="00C36360">
        <w:rPr>
          <w:rFonts w:asciiTheme="majorHAnsi" w:hAnsiTheme="majorHAnsi"/>
          <w:sz w:val="24"/>
          <w:szCs w:val="24"/>
          <w:lang w:val="tr-TR"/>
        </w:rPr>
        <w:t>sâlih amel</w:t>
      </w:r>
      <w:r w:rsidR="007D3ADE">
        <w:rPr>
          <w:rFonts w:asciiTheme="majorHAnsi" w:hAnsiTheme="majorHAnsi"/>
          <w:sz w:val="24"/>
          <w:szCs w:val="24"/>
          <w:lang w:val="tr-TR"/>
        </w:rPr>
        <w:t xml:space="preserve"> </w:t>
      </w:r>
      <w:r w:rsidR="00157339" w:rsidRPr="00C36360">
        <w:rPr>
          <w:rFonts w:asciiTheme="majorHAnsi" w:hAnsiTheme="majorHAnsi"/>
          <w:sz w:val="24"/>
          <w:szCs w:val="24"/>
          <w:lang w:val="tr-TR"/>
        </w:rPr>
        <w:t>ayrı ayrı zikredilmiştir.</w:t>
      </w:r>
      <w:r w:rsidR="007D3ADE">
        <w:rPr>
          <w:rFonts w:asciiTheme="majorHAnsi" w:hAnsiTheme="majorHAnsi"/>
          <w:sz w:val="24"/>
          <w:szCs w:val="24"/>
          <w:lang w:val="tr-TR"/>
        </w:rPr>
        <w:t xml:space="preserve"> Bu da imanın amelden ayrı olduğunu göstermektedir. </w:t>
      </w:r>
      <w:r w:rsidR="002E3C30">
        <w:rPr>
          <w:rFonts w:asciiTheme="majorHAnsi" w:hAnsiTheme="majorHAnsi"/>
          <w:sz w:val="24"/>
          <w:szCs w:val="24"/>
          <w:lang w:val="tr-TR"/>
        </w:rPr>
        <w:t xml:space="preserve">Ancak amelin imanı beslemesi yönü ile aralarında bir ilişki söz konusudur. </w:t>
      </w:r>
      <w:r w:rsidR="00157339" w:rsidRPr="00C36360">
        <w:rPr>
          <w:rFonts w:asciiTheme="majorHAnsi" w:hAnsiTheme="majorHAnsi"/>
          <w:sz w:val="24"/>
          <w:szCs w:val="24"/>
          <w:lang w:val="tr-TR"/>
        </w:rPr>
        <w:t xml:space="preserve">Çünkü düşünce ve kalp alanından eylem ve hareket alanına çıkamamış olan </w:t>
      </w:r>
      <w:r w:rsidR="001E126A">
        <w:rPr>
          <w:rFonts w:asciiTheme="majorHAnsi" w:hAnsiTheme="majorHAnsi"/>
          <w:sz w:val="24"/>
          <w:szCs w:val="24"/>
          <w:lang w:val="tr-TR"/>
        </w:rPr>
        <w:t xml:space="preserve">bir </w:t>
      </w:r>
      <w:r w:rsidR="00157339" w:rsidRPr="00C36360">
        <w:rPr>
          <w:rFonts w:asciiTheme="majorHAnsi" w:hAnsiTheme="majorHAnsi"/>
          <w:sz w:val="24"/>
          <w:szCs w:val="24"/>
          <w:lang w:val="tr-TR"/>
        </w:rPr>
        <w:t>iman meyvesi</w:t>
      </w:r>
      <w:r w:rsidR="001E126A">
        <w:rPr>
          <w:rFonts w:asciiTheme="majorHAnsi" w:hAnsiTheme="majorHAnsi"/>
          <w:sz w:val="24"/>
          <w:szCs w:val="24"/>
          <w:lang w:val="tr-TR"/>
        </w:rPr>
        <w:t xml:space="preserve"> olmayan </w:t>
      </w:r>
      <w:r w:rsidR="00157339" w:rsidRPr="00C36360">
        <w:rPr>
          <w:rFonts w:asciiTheme="majorHAnsi" w:hAnsiTheme="majorHAnsi"/>
          <w:sz w:val="24"/>
          <w:szCs w:val="24"/>
          <w:lang w:val="tr-TR"/>
        </w:rPr>
        <w:t>ağa</w:t>
      </w:r>
      <w:r w:rsidR="001E126A">
        <w:rPr>
          <w:rFonts w:asciiTheme="majorHAnsi" w:hAnsiTheme="majorHAnsi"/>
          <w:sz w:val="24"/>
          <w:szCs w:val="24"/>
          <w:lang w:val="tr-TR"/>
        </w:rPr>
        <w:t>ç gibidir. İ</w:t>
      </w:r>
      <w:r w:rsidR="00157339" w:rsidRPr="00C36360">
        <w:rPr>
          <w:rFonts w:asciiTheme="majorHAnsi" w:hAnsiTheme="majorHAnsi"/>
          <w:sz w:val="24"/>
          <w:szCs w:val="24"/>
          <w:lang w:val="tr-TR"/>
        </w:rPr>
        <w:t>man ışığının sön</w:t>
      </w:r>
      <w:r w:rsidR="00157339" w:rsidRPr="00C36360">
        <w:rPr>
          <w:rFonts w:asciiTheme="majorHAnsi" w:hAnsiTheme="majorHAnsi"/>
          <w:sz w:val="24"/>
          <w:szCs w:val="24"/>
          <w:lang w:val="tr-TR"/>
        </w:rPr>
        <w:softHyphen/>
        <w:t>meden parlaması</w:t>
      </w:r>
      <w:r w:rsidR="001E126A">
        <w:rPr>
          <w:rFonts w:asciiTheme="majorHAnsi" w:hAnsiTheme="majorHAnsi"/>
          <w:sz w:val="24"/>
          <w:szCs w:val="24"/>
          <w:lang w:val="tr-TR"/>
        </w:rPr>
        <w:t xml:space="preserve"> ve </w:t>
      </w:r>
      <w:r w:rsidR="00157339" w:rsidRPr="00C36360">
        <w:rPr>
          <w:rFonts w:asciiTheme="majorHAnsi" w:hAnsiTheme="majorHAnsi"/>
          <w:sz w:val="24"/>
          <w:szCs w:val="24"/>
          <w:lang w:val="tr-TR"/>
        </w:rPr>
        <w:t>gücünü artırması sâlih amellerle mümkün ol</w:t>
      </w:r>
      <w:r w:rsidR="001E126A">
        <w:rPr>
          <w:rFonts w:asciiTheme="majorHAnsi" w:hAnsiTheme="majorHAnsi"/>
          <w:sz w:val="24"/>
          <w:szCs w:val="24"/>
          <w:lang w:val="tr-TR"/>
        </w:rPr>
        <w:t xml:space="preserve">ur. </w:t>
      </w:r>
    </w:p>
    <w:p w:rsidR="002802FF" w:rsidRPr="00C36360" w:rsidRDefault="00593CA3" w:rsidP="00E56E52">
      <w:pPr>
        <w:spacing w:after="0"/>
        <w:jc w:val="both"/>
        <w:rPr>
          <w:rFonts w:asciiTheme="majorHAnsi" w:hAnsiTheme="majorHAnsi"/>
          <w:sz w:val="24"/>
          <w:szCs w:val="24"/>
          <w:lang w:val="tr-TR"/>
        </w:rPr>
      </w:pPr>
      <w:r>
        <w:rPr>
          <w:rFonts w:asciiTheme="majorHAnsi" w:hAnsiTheme="majorHAnsi"/>
          <w:sz w:val="24"/>
          <w:szCs w:val="24"/>
          <w:lang w:val="tr-TR"/>
        </w:rPr>
        <w:lastRenderedPageBreak/>
        <w:tab/>
      </w:r>
      <w:r w:rsidR="002802FF" w:rsidRPr="00C36360">
        <w:rPr>
          <w:rFonts w:asciiTheme="majorHAnsi" w:hAnsiTheme="majorHAnsi"/>
          <w:sz w:val="24"/>
          <w:szCs w:val="24"/>
          <w:lang w:val="tr-TR"/>
        </w:rPr>
        <w:t>4.</w:t>
      </w:r>
      <w:r w:rsidR="00873818" w:rsidRPr="00C36360">
        <w:rPr>
          <w:rFonts w:asciiTheme="majorHAnsi" w:hAnsiTheme="majorHAnsi"/>
          <w:sz w:val="24"/>
          <w:szCs w:val="24"/>
          <w:lang w:val="tr-TR"/>
        </w:rPr>
        <w:t xml:space="preserve"> </w:t>
      </w:r>
      <w:r w:rsidR="002802FF" w:rsidRPr="00C36360">
        <w:rPr>
          <w:rFonts w:asciiTheme="majorHAnsi" w:hAnsiTheme="majorHAnsi"/>
          <w:sz w:val="24"/>
          <w:szCs w:val="24"/>
          <w:lang w:val="tr-TR"/>
        </w:rPr>
        <w:t>Taklidi ve tahkiki iman nedir?</w:t>
      </w:r>
    </w:p>
    <w:p w:rsidR="00157339" w:rsidRPr="00C36360" w:rsidRDefault="00593CA3" w:rsidP="001E126A">
      <w:pPr>
        <w:spacing w:after="0"/>
        <w:jc w:val="both"/>
        <w:rPr>
          <w:rFonts w:asciiTheme="majorHAnsi" w:hAnsiTheme="majorHAnsi"/>
          <w:sz w:val="24"/>
          <w:szCs w:val="24"/>
          <w:lang w:val="tr-TR"/>
        </w:rPr>
      </w:pPr>
      <w:bookmarkStart w:id="6" w:name="_Toc149818923"/>
      <w:bookmarkStart w:id="7" w:name="_Toc149817825"/>
      <w:bookmarkStart w:id="8" w:name="_Toc110938124"/>
      <w:bookmarkEnd w:id="6"/>
      <w:bookmarkEnd w:id="7"/>
      <w:bookmarkEnd w:id="8"/>
      <w:r>
        <w:rPr>
          <w:rFonts w:asciiTheme="majorHAnsi" w:hAnsiTheme="majorHAnsi"/>
          <w:sz w:val="24"/>
          <w:szCs w:val="24"/>
          <w:lang w:val="tr-TR"/>
        </w:rPr>
        <w:tab/>
      </w:r>
      <w:r w:rsidR="00157339" w:rsidRPr="00C36360">
        <w:rPr>
          <w:rFonts w:asciiTheme="majorHAnsi" w:hAnsiTheme="majorHAnsi"/>
          <w:sz w:val="24"/>
          <w:szCs w:val="24"/>
          <w:lang w:val="tr-TR"/>
        </w:rPr>
        <w:t>Deliler</w:t>
      </w:r>
      <w:r w:rsidR="001E126A">
        <w:rPr>
          <w:rFonts w:asciiTheme="majorHAnsi" w:hAnsiTheme="majorHAnsi"/>
          <w:sz w:val="24"/>
          <w:szCs w:val="24"/>
          <w:lang w:val="tr-TR"/>
        </w:rPr>
        <w:t xml:space="preserve">le isbat edilmeyen ve </w:t>
      </w:r>
      <w:r w:rsidR="00157339" w:rsidRPr="00C36360">
        <w:rPr>
          <w:rFonts w:asciiTheme="majorHAnsi" w:hAnsiTheme="majorHAnsi"/>
          <w:sz w:val="24"/>
          <w:szCs w:val="24"/>
          <w:lang w:val="tr-TR"/>
        </w:rPr>
        <w:t xml:space="preserve">sadece </w:t>
      </w:r>
      <w:r w:rsidR="001E126A">
        <w:rPr>
          <w:rFonts w:asciiTheme="majorHAnsi" w:hAnsiTheme="majorHAnsi"/>
          <w:sz w:val="24"/>
          <w:szCs w:val="24"/>
          <w:lang w:val="tr-TR"/>
        </w:rPr>
        <w:t xml:space="preserve">İslâm toplumunda doğup büyüme neticesinde </w:t>
      </w:r>
      <w:r w:rsidR="00157339" w:rsidRPr="00C36360">
        <w:rPr>
          <w:rFonts w:asciiTheme="majorHAnsi" w:hAnsiTheme="majorHAnsi"/>
          <w:sz w:val="24"/>
          <w:szCs w:val="24"/>
          <w:lang w:val="tr-TR"/>
        </w:rPr>
        <w:t xml:space="preserve">çevrenin </w:t>
      </w:r>
      <w:r w:rsidR="001E126A">
        <w:rPr>
          <w:rFonts w:asciiTheme="majorHAnsi" w:hAnsiTheme="majorHAnsi"/>
          <w:sz w:val="24"/>
          <w:szCs w:val="24"/>
          <w:lang w:val="tr-TR"/>
        </w:rPr>
        <w:t xml:space="preserve">de </w:t>
      </w:r>
      <w:r w:rsidR="00157339" w:rsidRPr="00C36360">
        <w:rPr>
          <w:rFonts w:asciiTheme="majorHAnsi" w:hAnsiTheme="majorHAnsi"/>
          <w:sz w:val="24"/>
          <w:szCs w:val="24"/>
          <w:lang w:val="tr-TR"/>
        </w:rPr>
        <w:t xml:space="preserve">telkini ile meydana gelen imana taklîdî iman denilir. </w:t>
      </w:r>
      <w:r w:rsidR="001E126A">
        <w:rPr>
          <w:rFonts w:asciiTheme="majorHAnsi" w:hAnsiTheme="majorHAnsi"/>
          <w:sz w:val="24"/>
          <w:szCs w:val="24"/>
          <w:lang w:val="tr-TR"/>
        </w:rPr>
        <w:t xml:space="preserve">Bu iman da geçerlidir. Ancak </w:t>
      </w:r>
      <w:r w:rsidR="00157339" w:rsidRPr="00C36360">
        <w:rPr>
          <w:rFonts w:asciiTheme="majorHAnsi" w:hAnsiTheme="majorHAnsi"/>
          <w:sz w:val="24"/>
          <w:szCs w:val="24"/>
          <w:lang w:val="tr-TR"/>
        </w:rPr>
        <w:t>kişi imanı aklî ve dinî delillerle güçlendirme</w:t>
      </w:r>
      <w:r w:rsidR="001E126A">
        <w:rPr>
          <w:rFonts w:asciiTheme="majorHAnsi" w:hAnsiTheme="majorHAnsi"/>
          <w:sz w:val="24"/>
          <w:szCs w:val="24"/>
          <w:lang w:val="tr-TR"/>
        </w:rPr>
        <w:t xml:space="preserve">lidir. </w:t>
      </w:r>
      <w:r w:rsidR="00157339" w:rsidRPr="00C36360">
        <w:rPr>
          <w:rFonts w:asciiTheme="majorHAnsi" w:hAnsiTheme="majorHAnsi"/>
          <w:sz w:val="24"/>
          <w:szCs w:val="24"/>
          <w:lang w:val="tr-TR"/>
        </w:rPr>
        <w:t xml:space="preserve">Taklîdî iman, </w:t>
      </w:r>
      <w:r w:rsidR="001E126A">
        <w:rPr>
          <w:rFonts w:asciiTheme="majorHAnsi" w:hAnsiTheme="majorHAnsi"/>
          <w:sz w:val="24"/>
          <w:szCs w:val="24"/>
          <w:lang w:val="tr-TR"/>
        </w:rPr>
        <w:t xml:space="preserve">sarsıntıya uğrayabilir. </w:t>
      </w:r>
      <w:r w:rsidR="00157339" w:rsidRPr="00C36360">
        <w:rPr>
          <w:rFonts w:asciiTheme="majorHAnsi" w:hAnsiTheme="majorHAnsi"/>
          <w:sz w:val="24"/>
          <w:szCs w:val="24"/>
          <w:lang w:val="tr-TR"/>
        </w:rPr>
        <w:t>Bunun için</w:t>
      </w:r>
      <w:r w:rsidR="001E126A">
        <w:rPr>
          <w:rFonts w:asciiTheme="majorHAnsi" w:hAnsiTheme="majorHAnsi"/>
          <w:sz w:val="24"/>
          <w:szCs w:val="24"/>
          <w:lang w:val="tr-TR"/>
        </w:rPr>
        <w:t xml:space="preserve">dir ki, </w:t>
      </w:r>
      <w:r w:rsidR="00157339" w:rsidRPr="00C36360">
        <w:rPr>
          <w:rFonts w:asciiTheme="majorHAnsi" w:hAnsiTheme="majorHAnsi"/>
          <w:sz w:val="24"/>
          <w:szCs w:val="24"/>
          <w:lang w:val="tr-TR"/>
        </w:rPr>
        <w:t xml:space="preserve">imanı, dinî ve aklî delillerle güçlendirmek gerekir. Aslolan her müslümanın tahkîkî imana sahip olması, neye, niçin ve nasıl inandığının </w:t>
      </w:r>
      <w:r w:rsidR="001E126A">
        <w:rPr>
          <w:rFonts w:asciiTheme="majorHAnsi" w:hAnsiTheme="majorHAnsi"/>
          <w:sz w:val="24"/>
          <w:szCs w:val="24"/>
          <w:lang w:val="tr-TR"/>
        </w:rPr>
        <w:t xml:space="preserve">farkında olmasıdır. </w:t>
      </w:r>
    </w:p>
    <w:p w:rsidR="002802FF" w:rsidRDefault="00593CA3" w:rsidP="00572F60">
      <w:pPr>
        <w:spacing w:after="0"/>
        <w:jc w:val="both"/>
        <w:rPr>
          <w:rFonts w:asciiTheme="majorHAnsi" w:hAnsiTheme="majorHAnsi"/>
          <w:sz w:val="24"/>
          <w:szCs w:val="24"/>
          <w:lang w:val="tr-TR"/>
        </w:rPr>
      </w:pPr>
      <w:r>
        <w:rPr>
          <w:rFonts w:asciiTheme="majorHAnsi" w:hAnsiTheme="majorHAnsi"/>
          <w:sz w:val="24"/>
          <w:szCs w:val="24"/>
          <w:lang w:val="tr-TR"/>
        </w:rPr>
        <w:tab/>
      </w:r>
      <w:r w:rsidR="002802FF" w:rsidRPr="00C36360">
        <w:rPr>
          <w:rFonts w:asciiTheme="majorHAnsi" w:hAnsiTheme="majorHAnsi"/>
          <w:sz w:val="24"/>
          <w:szCs w:val="24"/>
          <w:lang w:val="tr-TR"/>
        </w:rPr>
        <w:t>5.</w:t>
      </w:r>
      <w:r w:rsidR="00873818" w:rsidRPr="00C36360">
        <w:rPr>
          <w:rFonts w:asciiTheme="majorHAnsi" w:hAnsiTheme="majorHAnsi"/>
          <w:sz w:val="24"/>
          <w:szCs w:val="24"/>
          <w:lang w:val="tr-TR"/>
        </w:rPr>
        <w:t xml:space="preserve"> </w:t>
      </w:r>
      <w:r w:rsidR="002802FF" w:rsidRPr="00C36360">
        <w:rPr>
          <w:rFonts w:asciiTheme="majorHAnsi" w:hAnsiTheme="majorHAnsi"/>
          <w:sz w:val="24"/>
          <w:szCs w:val="24"/>
          <w:lang w:val="tr-TR"/>
        </w:rPr>
        <w:t>İman etmiş birisi baskı altında kalıp iman ettiğini inkar etse durumu nedir?</w:t>
      </w:r>
    </w:p>
    <w:p w:rsidR="001E126A" w:rsidRPr="009F6A70" w:rsidRDefault="00593CA3" w:rsidP="00572F60">
      <w:pPr>
        <w:spacing w:after="0"/>
        <w:jc w:val="both"/>
        <w:rPr>
          <w:rFonts w:asciiTheme="majorHAnsi" w:eastAsia="Times New Roman" w:hAnsiTheme="majorHAnsi" w:cs="Tahoma"/>
          <w:b/>
          <w:bCs/>
          <w:sz w:val="24"/>
          <w:szCs w:val="24"/>
          <w:lang w:val="tr-TR" w:eastAsia="de-DE"/>
        </w:rPr>
      </w:pPr>
      <w:r>
        <w:rPr>
          <w:rFonts w:asciiTheme="majorHAnsi" w:hAnsiTheme="majorHAnsi"/>
          <w:sz w:val="24"/>
          <w:szCs w:val="24"/>
          <w:lang w:val="tr-TR"/>
        </w:rPr>
        <w:tab/>
      </w:r>
      <w:r w:rsidR="009F6A70">
        <w:rPr>
          <w:rFonts w:asciiTheme="majorHAnsi" w:hAnsiTheme="majorHAnsi"/>
          <w:sz w:val="24"/>
          <w:szCs w:val="24"/>
          <w:lang w:val="tr-TR"/>
        </w:rPr>
        <w:t xml:space="preserve">Kalbinden inanmış birisi </w:t>
      </w:r>
      <w:r w:rsidR="001E126A" w:rsidRPr="00C36360">
        <w:rPr>
          <w:rFonts w:asciiTheme="majorHAnsi" w:hAnsiTheme="majorHAnsi"/>
          <w:sz w:val="24"/>
          <w:szCs w:val="24"/>
          <w:lang w:val="tr-TR"/>
        </w:rPr>
        <w:t xml:space="preserve">tehdit </w:t>
      </w:r>
      <w:r w:rsidR="009F6A70">
        <w:rPr>
          <w:rFonts w:asciiTheme="majorHAnsi" w:hAnsiTheme="majorHAnsi"/>
          <w:sz w:val="24"/>
          <w:szCs w:val="24"/>
          <w:lang w:val="tr-TR"/>
        </w:rPr>
        <w:t xml:space="preserve">veya baskı altında iken </w:t>
      </w:r>
      <w:r w:rsidR="001E126A" w:rsidRPr="00C36360">
        <w:rPr>
          <w:rFonts w:asciiTheme="majorHAnsi" w:hAnsiTheme="majorHAnsi"/>
          <w:sz w:val="24"/>
          <w:szCs w:val="24"/>
          <w:lang w:val="tr-TR"/>
        </w:rPr>
        <w:t>kâfir ve inançsız olduğunu söyle</w:t>
      </w:r>
      <w:r w:rsidR="009F6A70">
        <w:rPr>
          <w:rFonts w:asciiTheme="majorHAnsi" w:hAnsiTheme="majorHAnsi"/>
          <w:sz w:val="24"/>
          <w:szCs w:val="24"/>
          <w:lang w:val="tr-TR"/>
        </w:rPr>
        <w:t xml:space="preserve">se yine de </w:t>
      </w:r>
      <w:r w:rsidR="001E126A" w:rsidRPr="00C36360">
        <w:rPr>
          <w:rFonts w:asciiTheme="majorHAnsi" w:hAnsiTheme="majorHAnsi"/>
          <w:sz w:val="24"/>
          <w:szCs w:val="24"/>
          <w:lang w:val="tr-TR"/>
        </w:rPr>
        <w:t xml:space="preserve">mümin sayılır. Bunun en belirgin örneği şu </w:t>
      </w:r>
      <w:r w:rsidR="009F6A70">
        <w:rPr>
          <w:rFonts w:asciiTheme="majorHAnsi" w:hAnsiTheme="majorHAnsi"/>
          <w:sz w:val="24"/>
          <w:szCs w:val="24"/>
          <w:lang w:val="tr-TR"/>
        </w:rPr>
        <w:t xml:space="preserve">âyette kendilerine işaret edilen Ammar b. Yasir (r.a.)’in durumudur: </w:t>
      </w:r>
      <w:r w:rsidR="009F6A70" w:rsidRPr="009F6A70">
        <w:rPr>
          <w:rFonts w:asciiTheme="majorHAnsi" w:hAnsiTheme="majorHAnsi"/>
          <w:b/>
          <w:bCs/>
          <w:i/>
          <w:iCs/>
          <w:sz w:val="24"/>
          <w:szCs w:val="24"/>
          <w:lang w:val="tr-TR"/>
        </w:rPr>
        <w:t>“</w:t>
      </w:r>
      <w:r w:rsidR="009F6A70" w:rsidRPr="009F6A70">
        <w:rPr>
          <w:rFonts w:asciiTheme="majorHAnsi" w:eastAsia="Times New Roman" w:hAnsiTheme="majorHAnsi" w:cs="Tahoma"/>
          <w:b/>
          <w:bCs/>
          <w:i/>
          <w:iCs/>
          <w:sz w:val="24"/>
          <w:szCs w:val="24"/>
          <w:lang w:val="tr-TR" w:eastAsia="de-DE"/>
        </w:rPr>
        <w:t xml:space="preserve">Kim iman ettikten sonra Allah'ı inkar ederse -kalbi iman ile dolu olduğu halde (inkara) zorlanan başka- fakat kim kalbini kafirliğe açarsa, işte Allah'ın gazabı bunlaradır; onlar için büyük bir azap vardır. </w:t>
      </w:r>
      <w:r w:rsidR="009F6A70" w:rsidRPr="009F6A70">
        <w:rPr>
          <w:rFonts w:asciiTheme="majorHAnsi" w:eastAsia="Times New Roman" w:hAnsiTheme="majorHAnsi" w:cs="Tahoma"/>
          <w:b/>
          <w:bCs/>
          <w:sz w:val="24"/>
          <w:szCs w:val="24"/>
          <w:lang w:val="tr-TR" w:eastAsia="de-DE"/>
        </w:rPr>
        <w:t xml:space="preserve">(Nahl, 16:106) </w:t>
      </w:r>
    </w:p>
    <w:p w:rsidR="002802FF" w:rsidRDefault="00593CA3" w:rsidP="00572F60">
      <w:pPr>
        <w:spacing w:after="0"/>
        <w:jc w:val="both"/>
        <w:rPr>
          <w:rFonts w:asciiTheme="majorHAnsi" w:hAnsiTheme="majorHAnsi"/>
          <w:sz w:val="24"/>
          <w:szCs w:val="24"/>
          <w:lang w:val="tr-TR"/>
        </w:rPr>
      </w:pPr>
      <w:r>
        <w:rPr>
          <w:rFonts w:asciiTheme="majorHAnsi" w:hAnsiTheme="majorHAnsi"/>
          <w:sz w:val="24"/>
          <w:szCs w:val="24"/>
          <w:lang w:val="tr-TR"/>
        </w:rPr>
        <w:tab/>
      </w:r>
      <w:r w:rsidR="002802FF" w:rsidRPr="00C36360">
        <w:rPr>
          <w:rFonts w:asciiTheme="majorHAnsi" w:hAnsiTheme="majorHAnsi"/>
          <w:sz w:val="24"/>
          <w:szCs w:val="24"/>
          <w:lang w:val="tr-TR"/>
        </w:rPr>
        <w:t>6.</w:t>
      </w:r>
      <w:r w:rsidR="00873818" w:rsidRPr="00C36360">
        <w:rPr>
          <w:rFonts w:asciiTheme="majorHAnsi" w:hAnsiTheme="majorHAnsi"/>
          <w:sz w:val="24"/>
          <w:szCs w:val="24"/>
          <w:lang w:val="tr-TR"/>
        </w:rPr>
        <w:t xml:space="preserve"> </w:t>
      </w:r>
      <w:r w:rsidR="002802FF" w:rsidRPr="00C36360">
        <w:rPr>
          <w:rFonts w:asciiTheme="majorHAnsi" w:hAnsiTheme="majorHAnsi"/>
          <w:sz w:val="24"/>
          <w:szCs w:val="24"/>
          <w:lang w:val="tr-TR"/>
        </w:rPr>
        <w:t>“İmanı güçlü olan birisi depresyona girmez, Allah’a tevekkül eder” deniliyor. Sizce iman ile depresyon bağlantılı mıdır?</w:t>
      </w:r>
    </w:p>
    <w:p w:rsidR="00593CA3" w:rsidRPr="00593CA3" w:rsidRDefault="00593CA3" w:rsidP="00593CA3">
      <w:pPr>
        <w:spacing w:after="0"/>
        <w:jc w:val="both"/>
        <w:rPr>
          <w:rFonts w:asciiTheme="majorHAnsi" w:hAnsiTheme="majorHAnsi"/>
          <w:sz w:val="24"/>
          <w:szCs w:val="24"/>
          <w:lang w:val="tr-TR"/>
        </w:rPr>
      </w:pPr>
      <w:r>
        <w:rPr>
          <w:rFonts w:asciiTheme="majorHAnsi" w:hAnsiTheme="majorHAnsi"/>
          <w:sz w:val="24"/>
          <w:szCs w:val="24"/>
          <w:lang w:val="tr-TR"/>
        </w:rPr>
        <w:tab/>
      </w:r>
      <w:r w:rsidR="009F6A70">
        <w:rPr>
          <w:rFonts w:asciiTheme="majorHAnsi" w:hAnsiTheme="majorHAnsi"/>
          <w:sz w:val="24"/>
          <w:szCs w:val="24"/>
          <w:lang w:val="tr-TR"/>
        </w:rPr>
        <w:t>Stres, çağımızın en önemli sağlık sorunlarından birisidir. D</w:t>
      </w:r>
      <w:r w:rsidR="009F6A70" w:rsidRPr="009F6A70">
        <w:rPr>
          <w:rFonts w:asciiTheme="majorHAnsi" w:hAnsiTheme="majorHAnsi"/>
          <w:sz w:val="24"/>
          <w:szCs w:val="24"/>
          <w:lang w:val="tr-TR"/>
        </w:rPr>
        <w:t xml:space="preserve">oktorlar, </w:t>
      </w:r>
      <w:r w:rsidR="009F6A70">
        <w:rPr>
          <w:rFonts w:asciiTheme="majorHAnsi" w:hAnsiTheme="majorHAnsi"/>
          <w:sz w:val="24"/>
          <w:szCs w:val="24"/>
          <w:lang w:val="tr-TR"/>
        </w:rPr>
        <w:t>onun</w:t>
      </w:r>
      <w:r w:rsidR="009F6A70" w:rsidRPr="009F6A70">
        <w:rPr>
          <w:rFonts w:asciiTheme="majorHAnsi" w:hAnsiTheme="majorHAnsi"/>
          <w:sz w:val="24"/>
          <w:szCs w:val="24"/>
          <w:lang w:val="tr-TR"/>
        </w:rPr>
        <w:t xml:space="preserve"> etkilerinden korunmak için huzurlu ve sakin bir yapı</w:t>
      </w:r>
      <w:r w:rsidR="009F6A70">
        <w:rPr>
          <w:rFonts w:asciiTheme="majorHAnsi" w:hAnsiTheme="majorHAnsi"/>
          <w:sz w:val="24"/>
          <w:szCs w:val="24"/>
          <w:lang w:val="tr-TR"/>
        </w:rPr>
        <w:t xml:space="preserve">da, </w:t>
      </w:r>
      <w:r w:rsidR="009F6A70" w:rsidRPr="009F6A70">
        <w:rPr>
          <w:rFonts w:asciiTheme="majorHAnsi" w:hAnsiTheme="majorHAnsi"/>
          <w:sz w:val="24"/>
          <w:szCs w:val="24"/>
          <w:lang w:val="tr-TR"/>
        </w:rPr>
        <w:t>rahat, güvenli ve endişelerden uzak bir psikoloji</w:t>
      </w:r>
      <w:r w:rsidR="009F6A70">
        <w:rPr>
          <w:rFonts w:asciiTheme="majorHAnsi" w:hAnsiTheme="majorHAnsi"/>
          <w:sz w:val="24"/>
          <w:szCs w:val="24"/>
          <w:lang w:val="tr-TR"/>
        </w:rPr>
        <w:t>y</w:t>
      </w:r>
      <w:r w:rsidR="009F6A70" w:rsidRPr="009F6A70">
        <w:rPr>
          <w:rFonts w:asciiTheme="majorHAnsi" w:hAnsiTheme="majorHAnsi"/>
          <w:sz w:val="24"/>
          <w:szCs w:val="24"/>
          <w:lang w:val="tr-TR"/>
        </w:rPr>
        <w:t>e sahip olunması gerektiğini ifade etmektedirler.</w:t>
      </w:r>
      <w:r w:rsidR="009F6A70">
        <w:rPr>
          <w:rFonts w:asciiTheme="majorHAnsi" w:hAnsiTheme="majorHAnsi"/>
          <w:sz w:val="24"/>
          <w:szCs w:val="24"/>
          <w:lang w:val="tr-TR"/>
        </w:rPr>
        <w:t xml:space="preserve"> Bu açıdan baktığımız zaman dinin insana sağlayacağı çok önemli katkıları vardır. Nitekim batı toplumlarında bu konuda yapılan klinik çalışmalar</w:t>
      </w:r>
      <w:r w:rsidR="009E5AA6">
        <w:rPr>
          <w:rFonts w:asciiTheme="majorHAnsi" w:hAnsiTheme="majorHAnsi"/>
          <w:sz w:val="24"/>
          <w:szCs w:val="24"/>
          <w:lang w:val="tr-TR"/>
        </w:rPr>
        <w:t>ın</w:t>
      </w:r>
      <w:r w:rsidR="009F6A70">
        <w:rPr>
          <w:rFonts w:asciiTheme="majorHAnsi" w:hAnsiTheme="majorHAnsi"/>
          <w:sz w:val="24"/>
          <w:szCs w:val="24"/>
          <w:lang w:val="tr-TR"/>
        </w:rPr>
        <w:t>da</w:t>
      </w:r>
      <w:r w:rsidR="009E5AA6">
        <w:rPr>
          <w:rFonts w:asciiTheme="majorHAnsi" w:hAnsiTheme="majorHAnsi"/>
          <w:sz w:val="24"/>
          <w:szCs w:val="24"/>
          <w:lang w:val="tr-TR"/>
        </w:rPr>
        <w:t>,</w:t>
      </w:r>
      <w:r w:rsidR="009F6A70">
        <w:rPr>
          <w:rFonts w:asciiTheme="majorHAnsi" w:hAnsiTheme="majorHAnsi"/>
          <w:sz w:val="24"/>
          <w:szCs w:val="24"/>
          <w:lang w:val="tr-TR"/>
        </w:rPr>
        <w:t xml:space="preserve"> </w:t>
      </w:r>
      <w:r w:rsidR="009E5AA6">
        <w:rPr>
          <w:rFonts w:asciiTheme="majorHAnsi" w:hAnsiTheme="majorHAnsi"/>
          <w:sz w:val="24"/>
          <w:szCs w:val="24"/>
          <w:lang w:val="tr-TR"/>
        </w:rPr>
        <w:t xml:space="preserve">inanan insanla inanmayan insanların strese düşmeleri ve ondan kurtulmaları  noktasında; inanan insanların daha pozitif durumda oldukları gözlemlenmiştir. Dolayısı ile imanın </w:t>
      </w:r>
      <w:r>
        <w:rPr>
          <w:rFonts w:asciiTheme="majorHAnsi" w:hAnsiTheme="majorHAnsi"/>
          <w:sz w:val="24"/>
          <w:szCs w:val="24"/>
          <w:lang w:val="tr-TR"/>
        </w:rPr>
        <w:t xml:space="preserve">ve Allah’a tevekkülün </w:t>
      </w:r>
      <w:r w:rsidR="009E5AA6">
        <w:rPr>
          <w:rFonts w:asciiTheme="majorHAnsi" w:hAnsiTheme="majorHAnsi"/>
          <w:sz w:val="24"/>
          <w:szCs w:val="24"/>
          <w:lang w:val="tr-TR"/>
        </w:rPr>
        <w:t xml:space="preserve">stresi yenme noktasında mutlaka </w:t>
      </w:r>
      <w:r>
        <w:rPr>
          <w:rFonts w:asciiTheme="majorHAnsi" w:hAnsiTheme="majorHAnsi"/>
          <w:sz w:val="24"/>
          <w:szCs w:val="24"/>
          <w:lang w:val="tr-TR"/>
        </w:rPr>
        <w:t xml:space="preserve">çok yüksek </w:t>
      </w:r>
      <w:r w:rsidR="009E5AA6">
        <w:rPr>
          <w:rFonts w:asciiTheme="majorHAnsi" w:hAnsiTheme="majorHAnsi"/>
          <w:sz w:val="24"/>
          <w:szCs w:val="24"/>
          <w:lang w:val="tr-TR"/>
        </w:rPr>
        <w:t xml:space="preserve">etkisi olacaktır. Nitekim Kur’an-ı Kerim’de </w:t>
      </w:r>
      <w:r w:rsidR="009E5AA6" w:rsidRPr="009E5AA6">
        <w:rPr>
          <w:rFonts w:asciiTheme="majorHAnsi" w:hAnsiTheme="majorHAnsi"/>
          <w:b/>
          <w:bCs/>
          <w:i/>
          <w:iCs/>
          <w:sz w:val="24"/>
          <w:szCs w:val="24"/>
          <w:lang w:val="tr-TR"/>
        </w:rPr>
        <w:t>“K</w:t>
      </w:r>
      <w:r w:rsidR="009F6A70" w:rsidRPr="009E5AA6">
        <w:rPr>
          <w:rFonts w:asciiTheme="majorHAnsi" w:hAnsiTheme="majorHAnsi"/>
          <w:b/>
          <w:bCs/>
          <w:i/>
          <w:iCs/>
          <w:sz w:val="24"/>
          <w:szCs w:val="24"/>
          <w:lang w:val="tr-TR"/>
        </w:rPr>
        <w:t xml:space="preserve">im de Benim zikrimden yüz çevirirse, artık onun için sıkıntılı bir geçim vardır..." </w:t>
      </w:r>
      <w:r w:rsidR="009E5AA6">
        <w:rPr>
          <w:rFonts w:asciiTheme="majorHAnsi" w:hAnsiTheme="majorHAnsi"/>
          <w:b/>
          <w:bCs/>
          <w:sz w:val="24"/>
          <w:szCs w:val="24"/>
          <w:lang w:val="tr-TR"/>
        </w:rPr>
        <w:t xml:space="preserve">(Taha Suresi, 9:124) </w:t>
      </w:r>
      <w:r w:rsidR="009E5AA6" w:rsidRPr="009E5AA6">
        <w:rPr>
          <w:rFonts w:asciiTheme="majorHAnsi" w:hAnsiTheme="majorHAnsi"/>
          <w:sz w:val="24"/>
          <w:szCs w:val="24"/>
          <w:lang w:val="tr-TR"/>
        </w:rPr>
        <w:t xml:space="preserve">buyurulmuştur. </w:t>
      </w:r>
      <w:r w:rsidR="009E5AA6">
        <w:rPr>
          <w:rFonts w:asciiTheme="majorHAnsi" w:hAnsiTheme="majorHAnsi"/>
          <w:sz w:val="24"/>
          <w:szCs w:val="24"/>
          <w:lang w:val="tr-TR"/>
        </w:rPr>
        <w:t>Tebük seferinden geri kalan üç sahabenin ha</w:t>
      </w:r>
      <w:r>
        <w:rPr>
          <w:rFonts w:asciiTheme="majorHAnsi" w:hAnsiTheme="majorHAnsi"/>
          <w:sz w:val="24"/>
          <w:szCs w:val="24"/>
          <w:lang w:val="tr-TR"/>
        </w:rPr>
        <w:t>l</w:t>
      </w:r>
      <w:r w:rsidR="009E5AA6">
        <w:rPr>
          <w:rFonts w:asciiTheme="majorHAnsi" w:hAnsiTheme="majorHAnsi"/>
          <w:sz w:val="24"/>
          <w:szCs w:val="24"/>
          <w:lang w:val="tr-TR"/>
        </w:rPr>
        <w:t>et-i r</w:t>
      </w:r>
      <w:r w:rsidR="009E5AA6">
        <w:rPr>
          <w:rFonts w:ascii="Cambria" w:hAnsi="Cambria"/>
          <w:sz w:val="24"/>
          <w:szCs w:val="24"/>
          <w:lang w:val="tr-TR"/>
        </w:rPr>
        <w:t>ȗ</w:t>
      </w:r>
      <w:r w:rsidR="009E5AA6">
        <w:rPr>
          <w:rFonts w:asciiTheme="majorHAnsi" w:hAnsiTheme="majorHAnsi"/>
          <w:sz w:val="24"/>
          <w:szCs w:val="24"/>
          <w:lang w:val="tr-TR"/>
        </w:rPr>
        <w:t xml:space="preserve">hiyesine işaret eden şu âyet de bu konuda manidardır: </w:t>
      </w:r>
      <w:r w:rsidR="009E5AA6" w:rsidRPr="009E5AA6">
        <w:rPr>
          <w:rFonts w:asciiTheme="majorHAnsi" w:hAnsiTheme="majorHAnsi"/>
          <w:b/>
          <w:bCs/>
          <w:i/>
          <w:iCs/>
          <w:sz w:val="24"/>
          <w:szCs w:val="24"/>
          <w:lang w:val="tr-TR"/>
        </w:rPr>
        <w:t>“Ve (seferden) geri bırakılan üç kişinin de (tevbelerini kabul etti). Yeryüzü, genişliğine rağmen onlara dar gelmiş, vicdanları kendilerini sıktıkça sıkmıştı. Nihayet Allah'tan (O'nun azabından) yine Allah'a sığınmaktan başka çare olmadığını anlamışlardı. Sonra (eski hallerine) dönmeleri için Allah onların tevbesini kabul etti. Çünkü Allah tevbeyi çok kabul eden, pek esirgeyendir</w:t>
      </w:r>
      <w:r w:rsidR="009E5AA6" w:rsidRPr="009E5AA6">
        <w:rPr>
          <w:rFonts w:asciiTheme="majorHAnsi" w:hAnsiTheme="majorHAnsi"/>
          <w:b/>
          <w:bCs/>
          <w:sz w:val="24"/>
          <w:szCs w:val="24"/>
          <w:lang w:val="tr-TR"/>
        </w:rPr>
        <w:t>.” (Tevbe, 9:118)</w:t>
      </w:r>
      <w:r>
        <w:rPr>
          <w:rFonts w:asciiTheme="majorHAnsi" w:hAnsiTheme="majorHAnsi"/>
          <w:b/>
          <w:bCs/>
          <w:sz w:val="24"/>
          <w:szCs w:val="24"/>
          <w:lang w:val="tr-TR"/>
        </w:rPr>
        <w:t xml:space="preserve"> </w:t>
      </w:r>
      <w:r>
        <w:rPr>
          <w:rFonts w:asciiTheme="majorHAnsi" w:hAnsiTheme="majorHAnsi"/>
          <w:sz w:val="24"/>
          <w:szCs w:val="24"/>
          <w:lang w:val="tr-TR"/>
        </w:rPr>
        <w:t xml:space="preserve">Dinî damarın güçlü olan ve güzel işler işleyen insanların deprasyona girmesi hakikaten uzak bir ihtimaldir. Nitekim Cenab-ı Hak </w:t>
      </w:r>
      <w:r w:rsidRPr="00593CA3">
        <w:rPr>
          <w:rFonts w:asciiTheme="majorHAnsi" w:hAnsiTheme="majorHAnsi"/>
          <w:b/>
          <w:bCs/>
          <w:i/>
          <w:iCs/>
          <w:sz w:val="24"/>
          <w:szCs w:val="24"/>
          <w:lang w:val="tr-TR"/>
        </w:rPr>
        <w:t>“Erkek veya kadın, mümin olarak kim iyi amel işlerse, onu mutlaka güzel bir hayat ile yaşatırız. Ve mükafatlarını, elbette yapmakta olduklarının en güzeli ile veririz.</w:t>
      </w:r>
      <w:r w:rsidRPr="00593CA3">
        <w:rPr>
          <w:rFonts w:asciiTheme="majorHAnsi" w:hAnsiTheme="majorHAnsi"/>
          <w:sz w:val="24"/>
          <w:szCs w:val="24"/>
          <w:lang w:val="tr-TR"/>
        </w:rPr>
        <w:t xml:space="preserve"> </w:t>
      </w:r>
      <w:r w:rsidRPr="00593CA3">
        <w:rPr>
          <w:rFonts w:asciiTheme="majorHAnsi" w:hAnsiTheme="majorHAnsi"/>
          <w:b/>
          <w:bCs/>
          <w:sz w:val="24"/>
          <w:szCs w:val="24"/>
          <w:lang w:val="tr-TR"/>
        </w:rPr>
        <w:t xml:space="preserve">(Nahl, 16:97) </w:t>
      </w:r>
      <w:r>
        <w:rPr>
          <w:rFonts w:asciiTheme="majorHAnsi" w:hAnsiTheme="majorHAnsi"/>
          <w:sz w:val="24"/>
          <w:szCs w:val="24"/>
          <w:lang w:val="tr-TR"/>
        </w:rPr>
        <w:t xml:space="preserve">âyetinde bize bunun ipuçlarını vermektedir. </w:t>
      </w:r>
    </w:p>
    <w:p w:rsidR="00FF40A3" w:rsidRDefault="00593CA3" w:rsidP="00593CA3">
      <w:pPr>
        <w:spacing w:after="0"/>
        <w:jc w:val="both"/>
        <w:rPr>
          <w:rFonts w:asciiTheme="majorHAnsi" w:hAnsiTheme="majorHAnsi"/>
          <w:sz w:val="24"/>
          <w:szCs w:val="24"/>
          <w:lang w:val="tr-TR"/>
        </w:rPr>
      </w:pPr>
      <w:r>
        <w:rPr>
          <w:rFonts w:asciiTheme="majorHAnsi" w:hAnsiTheme="majorHAnsi"/>
          <w:sz w:val="24"/>
          <w:szCs w:val="24"/>
          <w:lang w:val="tr-TR"/>
        </w:rPr>
        <w:t xml:space="preserve"> </w:t>
      </w:r>
    </w:p>
    <w:p w:rsidR="00572F60" w:rsidRPr="00572F60" w:rsidRDefault="00572F60" w:rsidP="00572F60">
      <w:pPr>
        <w:spacing w:after="0"/>
        <w:jc w:val="right"/>
        <w:rPr>
          <w:rFonts w:asciiTheme="majorHAnsi" w:hAnsiTheme="majorHAnsi"/>
          <w:b/>
          <w:bCs/>
          <w:sz w:val="24"/>
          <w:szCs w:val="24"/>
          <w:lang w:val="tr-TR"/>
        </w:rPr>
      </w:pPr>
      <w:r w:rsidRPr="00572F60">
        <w:rPr>
          <w:rFonts w:asciiTheme="majorHAnsi" w:hAnsiTheme="majorHAnsi"/>
          <w:b/>
          <w:bCs/>
          <w:sz w:val="24"/>
          <w:szCs w:val="24"/>
          <w:lang w:val="tr-TR"/>
        </w:rPr>
        <w:t xml:space="preserve">M. Hulusi Ünye </w:t>
      </w:r>
    </w:p>
    <w:sectPr w:rsidR="00572F60" w:rsidRPr="00572F6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A3A" w:rsidRDefault="00F40A3A" w:rsidP="000077C3">
      <w:pPr>
        <w:spacing w:after="0" w:line="240" w:lineRule="auto"/>
      </w:pPr>
      <w:r>
        <w:separator/>
      </w:r>
    </w:p>
  </w:endnote>
  <w:endnote w:type="continuationSeparator" w:id="0">
    <w:p w:rsidR="00F40A3A" w:rsidRDefault="00F40A3A" w:rsidP="00007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7C3" w:rsidRDefault="000077C3">
    <w:pPr>
      <w:pStyle w:val="Fuzeile"/>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Igmg</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Fıkıh</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Köşesi</w:t>
    </w:r>
    <w:proofErr w:type="spell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eastAsiaTheme="minorEastAsia"/>
      </w:rPr>
      <w:fldChar w:fldCharType="begin"/>
    </w:r>
    <w:r>
      <w:instrText>PAGE   \* MERGEFORMAT</w:instrText>
    </w:r>
    <w:r>
      <w:rPr>
        <w:rFonts w:eastAsiaTheme="minorEastAsia"/>
      </w:rPr>
      <w:fldChar w:fldCharType="separate"/>
    </w:r>
    <w:r w:rsidRPr="000077C3">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0077C3" w:rsidRDefault="000077C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A3A" w:rsidRDefault="00F40A3A" w:rsidP="000077C3">
      <w:pPr>
        <w:spacing w:after="0" w:line="240" w:lineRule="auto"/>
      </w:pPr>
      <w:r>
        <w:separator/>
      </w:r>
    </w:p>
  </w:footnote>
  <w:footnote w:type="continuationSeparator" w:id="0">
    <w:p w:rsidR="00F40A3A" w:rsidRDefault="00F40A3A" w:rsidP="00007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el"/>
      <w:id w:val="77738743"/>
      <w:placeholder>
        <w:docPart w:val="9C59556BDFDF4BB487FC09019DFF4738"/>
      </w:placeholder>
      <w:dataBinding w:prefixMappings="xmlns:ns0='http://schemas.openxmlformats.org/package/2006/metadata/core-properties' xmlns:ns1='http://purl.org/dc/elements/1.1/'" w:xpath="/ns0:coreProperties[1]/ns1:title[1]" w:storeItemID="{6C3C8BC8-F283-45AE-878A-BAB7291924A1}"/>
      <w:text/>
    </w:sdtPr>
    <w:sdtContent>
      <w:p w:rsidR="000077C3" w:rsidRDefault="000077C3">
        <w:pPr>
          <w:pStyle w:val="Kopfzeil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IGMG </w:t>
        </w:r>
        <w:proofErr w:type="spellStart"/>
        <w:r>
          <w:rPr>
            <w:rFonts w:asciiTheme="majorHAnsi" w:eastAsiaTheme="majorEastAsia" w:hAnsiTheme="majorHAnsi" w:cstheme="majorBidi"/>
            <w:sz w:val="32"/>
            <w:szCs w:val="32"/>
          </w:rPr>
          <w:t>Fıkıh</w:t>
        </w:r>
        <w:proofErr w:type="spellEnd"/>
        <w:r>
          <w:rPr>
            <w:rFonts w:asciiTheme="majorHAnsi" w:eastAsiaTheme="majorEastAsia" w:hAnsiTheme="majorHAnsi" w:cstheme="majorBidi"/>
            <w:sz w:val="32"/>
            <w:szCs w:val="32"/>
          </w:rPr>
          <w:t xml:space="preserve"> </w:t>
        </w:r>
        <w:proofErr w:type="spellStart"/>
        <w:r>
          <w:rPr>
            <w:rFonts w:asciiTheme="majorHAnsi" w:eastAsiaTheme="majorEastAsia" w:hAnsiTheme="majorHAnsi" w:cstheme="majorBidi"/>
            <w:sz w:val="32"/>
            <w:szCs w:val="32"/>
          </w:rPr>
          <w:t>Köşesi</w:t>
        </w:r>
        <w:proofErr w:type="spellEnd"/>
      </w:p>
    </w:sdtContent>
  </w:sdt>
  <w:p w:rsidR="000077C3" w:rsidRDefault="000077C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06AC6"/>
    <w:multiLevelType w:val="hybridMultilevel"/>
    <w:tmpl w:val="A37E9E1A"/>
    <w:lvl w:ilvl="0" w:tplc="C5EEE402">
      <w:start w:val="1"/>
      <w:numFmt w:val="decimal"/>
      <w:lvlText w:val="%1."/>
      <w:lvlJc w:val="left"/>
      <w:pPr>
        <w:ind w:left="1080" w:hanging="360"/>
      </w:pPr>
      <w:rPr>
        <w:rFonts w:ascii="Times New Roman" w:eastAsia="SimSun" w:hAnsi="Times New Roman" w:cs="Times New Roman"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3C3862DA"/>
    <w:multiLevelType w:val="hybridMultilevel"/>
    <w:tmpl w:val="098224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FF"/>
    <w:rsid w:val="000077C3"/>
    <w:rsid w:val="000A45D2"/>
    <w:rsid w:val="00157339"/>
    <w:rsid w:val="001E126A"/>
    <w:rsid w:val="002802FF"/>
    <w:rsid w:val="002E3C30"/>
    <w:rsid w:val="00402C24"/>
    <w:rsid w:val="00480326"/>
    <w:rsid w:val="004E2FE5"/>
    <w:rsid w:val="00572F60"/>
    <w:rsid w:val="00593CA3"/>
    <w:rsid w:val="007C3F4E"/>
    <w:rsid w:val="007D3ADE"/>
    <w:rsid w:val="00873818"/>
    <w:rsid w:val="00874BDE"/>
    <w:rsid w:val="009E5AA6"/>
    <w:rsid w:val="009F6A70"/>
    <w:rsid w:val="00AD65CE"/>
    <w:rsid w:val="00C36360"/>
    <w:rsid w:val="00C53F92"/>
    <w:rsid w:val="00C65308"/>
    <w:rsid w:val="00E56E52"/>
    <w:rsid w:val="00EA3203"/>
    <w:rsid w:val="00EA5F47"/>
    <w:rsid w:val="00F40A3A"/>
    <w:rsid w:val="00FF40A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57339"/>
    <w:rPr>
      <w:color w:val="0000FF" w:themeColor="hyperlink"/>
      <w:u w:val="single"/>
    </w:rPr>
  </w:style>
  <w:style w:type="paragraph" w:styleId="Listenabsatz">
    <w:name w:val="List Paragraph"/>
    <w:basedOn w:val="Standard"/>
    <w:uiPriority w:val="34"/>
    <w:qFormat/>
    <w:rsid w:val="00E56E52"/>
    <w:pPr>
      <w:ind w:left="720"/>
      <w:contextualSpacing/>
    </w:pPr>
  </w:style>
  <w:style w:type="paragraph" w:styleId="Kopfzeile">
    <w:name w:val="header"/>
    <w:basedOn w:val="Standard"/>
    <w:link w:val="KopfzeileZchn"/>
    <w:uiPriority w:val="99"/>
    <w:unhideWhenUsed/>
    <w:rsid w:val="000077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77C3"/>
  </w:style>
  <w:style w:type="paragraph" w:styleId="Fuzeile">
    <w:name w:val="footer"/>
    <w:basedOn w:val="Standard"/>
    <w:link w:val="FuzeileZchn"/>
    <w:uiPriority w:val="99"/>
    <w:unhideWhenUsed/>
    <w:rsid w:val="000077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77C3"/>
  </w:style>
  <w:style w:type="paragraph" w:styleId="Sprechblasentext">
    <w:name w:val="Balloon Text"/>
    <w:basedOn w:val="Standard"/>
    <w:link w:val="SprechblasentextZchn"/>
    <w:uiPriority w:val="99"/>
    <w:semiHidden/>
    <w:unhideWhenUsed/>
    <w:rsid w:val="000077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77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57339"/>
    <w:rPr>
      <w:color w:val="0000FF" w:themeColor="hyperlink"/>
      <w:u w:val="single"/>
    </w:rPr>
  </w:style>
  <w:style w:type="paragraph" w:styleId="Listenabsatz">
    <w:name w:val="List Paragraph"/>
    <w:basedOn w:val="Standard"/>
    <w:uiPriority w:val="34"/>
    <w:qFormat/>
    <w:rsid w:val="00E56E52"/>
    <w:pPr>
      <w:ind w:left="720"/>
      <w:contextualSpacing/>
    </w:pPr>
  </w:style>
  <w:style w:type="paragraph" w:styleId="Kopfzeile">
    <w:name w:val="header"/>
    <w:basedOn w:val="Standard"/>
    <w:link w:val="KopfzeileZchn"/>
    <w:uiPriority w:val="99"/>
    <w:unhideWhenUsed/>
    <w:rsid w:val="000077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77C3"/>
  </w:style>
  <w:style w:type="paragraph" w:styleId="Fuzeile">
    <w:name w:val="footer"/>
    <w:basedOn w:val="Standard"/>
    <w:link w:val="FuzeileZchn"/>
    <w:uiPriority w:val="99"/>
    <w:unhideWhenUsed/>
    <w:rsid w:val="000077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77C3"/>
  </w:style>
  <w:style w:type="paragraph" w:styleId="Sprechblasentext">
    <w:name w:val="Balloon Text"/>
    <w:basedOn w:val="Standard"/>
    <w:link w:val="SprechblasentextZchn"/>
    <w:uiPriority w:val="99"/>
    <w:semiHidden/>
    <w:unhideWhenUsed/>
    <w:rsid w:val="000077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77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45211">
      <w:bodyDiv w:val="1"/>
      <w:marLeft w:val="0"/>
      <w:marRight w:val="0"/>
      <w:marTop w:val="0"/>
      <w:marBottom w:val="0"/>
      <w:divBdr>
        <w:top w:val="none" w:sz="0" w:space="0" w:color="auto"/>
        <w:left w:val="none" w:sz="0" w:space="0" w:color="auto"/>
        <w:bottom w:val="none" w:sz="0" w:space="0" w:color="auto"/>
        <w:right w:val="none" w:sz="0" w:space="0" w:color="auto"/>
      </w:divBdr>
    </w:div>
    <w:div w:id="415715855">
      <w:bodyDiv w:val="1"/>
      <w:marLeft w:val="0"/>
      <w:marRight w:val="0"/>
      <w:marTop w:val="0"/>
      <w:marBottom w:val="0"/>
      <w:divBdr>
        <w:top w:val="none" w:sz="0" w:space="0" w:color="auto"/>
        <w:left w:val="none" w:sz="0" w:space="0" w:color="auto"/>
        <w:bottom w:val="none" w:sz="0" w:space="0" w:color="auto"/>
        <w:right w:val="none" w:sz="0" w:space="0" w:color="auto"/>
      </w:divBdr>
      <w:divsChild>
        <w:div w:id="1558856482">
          <w:marLeft w:val="0"/>
          <w:marRight w:val="0"/>
          <w:marTop w:val="0"/>
          <w:marBottom w:val="0"/>
          <w:divBdr>
            <w:top w:val="none" w:sz="0" w:space="0" w:color="auto"/>
            <w:left w:val="none" w:sz="0" w:space="0" w:color="auto"/>
            <w:bottom w:val="none" w:sz="0" w:space="0" w:color="auto"/>
            <w:right w:val="none" w:sz="0" w:space="0" w:color="auto"/>
          </w:divBdr>
          <w:divsChild>
            <w:div w:id="1387755948">
              <w:marLeft w:val="0"/>
              <w:marRight w:val="0"/>
              <w:marTop w:val="0"/>
              <w:marBottom w:val="0"/>
              <w:divBdr>
                <w:top w:val="none" w:sz="0" w:space="0" w:color="auto"/>
                <w:left w:val="none" w:sz="0" w:space="0" w:color="auto"/>
                <w:bottom w:val="none" w:sz="0" w:space="0" w:color="auto"/>
                <w:right w:val="none" w:sz="0" w:space="0" w:color="auto"/>
              </w:divBdr>
              <w:divsChild>
                <w:div w:id="146362549">
                  <w:marLeft w:val="0"/>
                  <w:marRight w:val="0"/>
                  <w:marTop w:val="0"/>
                  <w:marBottom w:val="0"/>
                  <w:divBdr>
                    <w:top w:val="none" w:sz="0" w:space="0" w:color="auto"/>
                    <w:left w:val="none" w:sz="0" w:space="0" w:color="auto"/>
                    <w:bottom w:val="none" w:sz="0" w:space="0" w:color="auto"/>
                    <w:right w:val="none" w:sz="0" w:space="0" w:color="auto"/>
                  </w:divBdr>
                  <w:divsChild>
                    <w:div w:id="724067465">
                      <w:marLeft w:val="0"/>
                      <w:marRight w:val="0"/>
                      <w:marTop w:val="0"/>
                      <w:marBottom w:val="0"/>
                      <w:divBdr>
                        <w:top w:val="none" w:sz="0" w:space="0" w:color="auto"/>
                        <w:left w:val="none" w:sz="0" w:space="0" w:color="auto"/>
                        <w:bottom w:val="none" w:sz="0" w:space="0" w:color="auto"/>
                        <w:right w:val="none" w:sz="0" w:space="0" w:color="auto"/>
                      </w:divBdr>
                      <w:divsChild>
                        <w:div w:id="5385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251">
      <w:bodyDiv w:val="1"/>
      <w:marLeft w:val="0"/>
      <w:marRight w:val="0"/>
      <w:marTop w:val="0"/>
      <w:marBottom w:val="0"/>
      <w:divBdr>
        <w:top w:val="none" w:sz="0" w:space="0" w:color="auto"/>
        <w:left w:val="none" w:sz="0" w:space="0" w:color="auto"/>
        <w:bottom w:val="none" w:sz="0" w:space="0" w:color="auto"/>
        <w:right w:val="none" w:sz="0" w:space="0" w:color="auto"/>
      </w:divBdr>
      <w:divsChild>
        <w:div w:id="1183325961">
          <w:marLeft w:val="0"/>
          <w:marRight w:val="0"/>
          <w:marTop w:val="0"/>
          <w:marBottom w:val="0"/>
          <w:divBdr>
            <w:top w:val="none" w:sz="0" w:space="0" w:color="auto"/>
            <w:left w:val="none" w:sz="0" w:space="0" w:color="auto"/>
            <w:bottom w:val="none" w:sz="0" w:space="0" w:color="auto"/>
            <w:right w:val="none" w:sz="0" w:space="0" w:color="auto"/>
          </w:divBdr>
          <w:divsChild>
            <w:div w:id="936444062">
              <w:marLeft w:val="0"/>
              <w:marRight w:val="0"/>
              <w:marTop w:val="0"/>
              <w:marBottom w:val="0"/>
              <w:divBdr>
                <w:top w:val="none" w:sz="0" w:space="0" w:color="auto"/>
                <w:left w:val="none" w:sz="0" w:space="0" w:color="auto"/>
                <w:bottom w:val="none" w:sz="0" w:space="0" w:color="auto"/>
                <w:right w:val="none" w:sz="0" w:space="0" w:color="auto"/>
              </w:divBdr>
              <w:divsChild>
                <w:div w:id="772290161">
                  <w:marLeft w:val="0"/>
                  <w:marRight w:val="0"/>
                  <w:marTop w:val="0"/>
                  <w:marBottom w:val="0"/>
                  <w:divBdr>
                    <w:top w:val="none" w:sz="0" w:space="0" w:color="auto"/>
                    <w:left w:val="none" w:sz="0" w:space="0" w:color="auto"/>
                    <w:bottom w:val="none" w:sz="0" w:space="0" w:color="auto"/>
                    <w:right w:val="none" w:sz="0" w:space="0" w:color="auto"/>
                  </w:divBdr>
                  <w:divsChild>
                    <w:div w:id="862672082">
                      <w:marLeft w:val="0"/>
                      <w:marRight w:val="0"/>
                      <w:marTop w:val="0"/>
                      <w:marBottom w:val="0"/>
                      <w:divBdr>
                        <w:top w:val="none" w:sz="0" w:space="0" w:color="auto"/>
                        <w:left w:val="none" w:sz="0" w:space="0" w:color="auto"/>
                        <w:bottom w:val="none" w:sz="0" w:space="0" w:color="auto"/>
                        <w:right w:val="none" w:sz="0" w:space="0" w:color="auto"/>
                      </w:divBdr>
                      <w:divsChild>
                        <w:div w:id="1778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760067">
      <w:bodyDiv w:val="1"/>
      <w:marLeft w:val="0"/>
      <w:marRight w:val="0"/>
      <w:marTop w:val="0"/>
      <w:marBottom w:val="0"/>
      <w:divBdr>
        <w:top w:val="none" w:sz="0" w:space="0" w:color="auto"/>
        <w:left w:val="none" w:sz="0" w:space="0" w:color="auto"/>
        <w:bottom w:val="none" w:sz="0" w:space="0" w:color="auto"/>
        <w:right w:val="none" w:sz="0" w:space="0" w:color="auto"/>
      </w:divBdr>
    </w:div>
    <w:div w:id="801456679">
      <w:bodyDiv w:val="1"/>
      <w:marLeft w:val="0"/>
      <w:marRight w:val="0"/>
      <w:marTop w:val="0"/>
      <w:marBottom w:val="0"/>
      <w:divBdr>
        <w:top w:val="none" w:sz="0" w:space="0" w:color="auto"/>
        <w:left w:val="none" w:sz="0" w:space="0" w:color="auto"/>
        <w:bottom w:val="none" w:sz="0" w:space="0" w:color="auto"/>
        <w:right w:val="none" w:sz="0" w:space="0" w:color="auto"/>
      </w:divBdr>
      <w:divsChild>
        <w:div w:id="822350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385388">
      <w:bodyDiv w:val="1"/>
      <w:marLeft w:val="0"/>
      <w:marRight w:val="0"/>
      <w:marTop w:val="0"/>
      <w:marBottom w:val="0"/>
      <w:divBdr>
        <w:top w:val="none" w:sz="0" w:space="0" w:color="auto"/>
        <w:left w:val="none" w:sz="0" w:space="0" w:color="auto"/>
        <w:bottom w:val="none" w:sz="0" w:space="0" w:color="auto"/>
        <w:right w:val="none" w:sz="0" w:space="0" w:color="auto"/>
      </w:divBdr>
    </w:div>
    <w:div w:id="1110322643">
      <w:bodyDiv w:val="1"/>
      <w:marLeft w:val="0"/>
      <w:marRight w:val="0"/>
      <w:marTop w:val="0"/>
      <w:marBottom w:val="0"/>
      <w:divBdr>
        <w:top w:val="none" w:sz="0" w:space="0" w:color="auto"/>
        <w:left w:val="none" w:sz="0" w:space="0" w:color="auto"/>
        <w:bottom w:val="none" w:sz="0" w:space="0" w:color="auto"/>
        <w:right w:val="none" w:sz="0" w:space="0" w:color="auto"/>
      </w:divBdr>
      <w:divsChild>
        <w:div w:id="468060439">
          <w:marLeft w:val="0"/>
          <w:marRight w:val="0"/>
          <w:marTop w:val="0"/>
          <w:marBottom w:val="0"/>
          <w:divBdr>
            <w:top w:val="none" w:sz="0" w:space="0" w:color="auto"/>
            <w:left w:val="none" w:sz="0" w:space="0" w:color="auto"/>
            <w:bottom w:val="none" w:sz="0" w:space="0" w:color="auto"/>
            <w:right w:val="none" w:sz="0" w:space="0" w:color="auto"/>
          </w:divBdr>
          <w:divsChild>
            <w:div w:id="1238829000">
              <w:marLeft w:val="0"/>
              <w:marRight w:val="0"/>
              <w:marTop w:val="0"/>
              <w:marBottom w:val="0"/>
              <w:divBdr>
                <w:top w:val="none" w:sz="0" w:space="0" w:color="auto"/>
                <w:left w:val="none" w:sz="0" w:space="0" w:color="auto"/>
                <w:bottom w:val="none" w:sz="0" w:space="0" w:color="auto"/>
                <w:right w:val="none" w:sz="0" w:space="0" w:color="auto"/>
              </w:divBdr>
              <w:divsChild>
                <w:div w:id="1066537547">
                  <w:marLeft w:val="0"/>
                  <w:marRight w:val="0"/>
                  <w:marTop w:val="0"/>
                  <w:marBottom w:val="0"/>
                  <w:divBdr>
                    <w:top w:val="none" w:sz="0" w:space="0" w:color="auto"/>
                    <w:left w:val="none" w:sz="0" w:space="0" w:color="auto"/>
                    <w:bottom w:val="none" w:sz="0" w:space="0" w:color="auto"/>
                    <w:right w:val="none" w:sz="0" w:space="0" w:color="auto"/>
                  </w:divBdr>
                  <w:divsChild>
                    <w:div w:id="870647523">
                      <w:marLeft w:val="0"/>
                      <w:marRight w:val="0"/>
                      <w:marTop w:val="0"/>
                      <w:marBottom w:val="0"/>
                      <w:divBdr>
                        <w:top w:val="none" w:sz="0" w:space="0" w:color="auto"/>
                        <w:left w:val="none" w:sz="0" w:space="0" w:color="auto"/>
                        <w:bottom w:val="none" w:sz="0" w:space="0" w:color="auto"/>
                        <w:right w:val="none" w:sz="0" w:space="0" w:color="auto"/>
                      </w:divBdr>
                      <w:divsChild>
                        <w:div w:id="20566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416070">
      <w:bodyDiv w:val="1"/>
      <w:marLeft w:val="0"/>
      <w:marRight w:val="0"/>
      <w:marTop w:val="0"/>
      <w:marBottom w:val="0"/>
      <w:divBdr>
        <w:top w:val="none" w:sz="0" w:space="0" w:color="auto"/>
        <w:left w:val="none" w:sz="0" w:space="0" w:color="auto"/>
        <w:bottom w:val="none" w:sz="0" w:space="0" w:color="auto"/>
        <w:right w:val="none" w:sz="0" w:space="0" w:color="auto"/>
      </w:divBdr>
    </w:div>
    <w:div w:id="1486318185">
      <w:bodyDiv w:val="1"/>
      <w:marLeft w:val="0"/>
      <w:marRight w:val="0"/>
      <w:marTop w:val="0"/>
      <w:marBottom w:val="0"/>
      <w:divBdr>
        <w:top w:val="none" w:sz="0" w:space="0" w:color="auto"/>
        <w:left w:val="none" w:sz="0" w:space="0" w:color="auto"/>
        <w:bottom w:val="none" w:sz="0" w:space="0" w:color="auto"/>
        <w:right w:val="none" w:sz="0" w:space="0" w:color="auto"/>
      </w:divBdr>
      <w:divsChild>
        <w:div w:id="1804422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1985720">
      <w:bodyDiv w:val="1"/>
      <w:marLeft w:val="0"/>
      <w:marRight w:val="0"/>
      <w:marTop w:val="0"/>
      <w:marBottom w:val="0"/>
      <w:divBdr>
        <w:top w:val="none" w:sz="0" w:space="0" w:color="auto"/>
        <w:left w:val="none" w:sz="0" w:space="0" w:color="auto"/>
        <w:bottom w:val="none" w:sz="0" w:space="0" w:color="auto"/>
        <w:right w:val="none" w:sz="0" w:space="0" w:color="auto"/>
      </w:divBdr>
    </w:div>
    <w:div w:id="2067289007">
      <w:bodyDiv w:val="1"/>
      <w:marLeft w:val="0"/>
      <w:marRight w:val="0"/>
      <w:marTop w:val="0"/>
      <w:marBottom w:val="0"/>
      <w:divBdr>
        <w:top w:val="none" w:sz="0" w:space="0" w:color="auto"/>
        <w:left w:val="none" w:sz="0" w:space="0" w:color="auto"/>
        <w:bottom w:val="none" w:sz="0" w:space="0" w:color="auto"/>
        <w:right w:val="none" w:sz="0" w:space="0" w:color="auto"/>
      </w:divBdr>
      <w:divsChild>
        <w:div w:id="441849514">
          <w:marLeft w:val="0"/>
          <w:marRight w:val="0"/>
          <w:marTop w:val="0"/>
          <w:marBottom w:val="0"/>
          <w:divBdr>
            <w:top w:val="none" w:sz="0" w:space="0" w:color="auto"/>
            <w:left w:val="none" w:sz="0" w:space="0" w:color="auto"/>
            <w:bottom w:val="none" w:sz="0" w:space="0" w:color="auto"/>
            <w:right w:val="none" w:sz="0" w:space="0" w:color="auto"/>
          </w:divBdr>
          <w:divsChild>
            <w:div w:id="1607347100">
              <w:marLeft w:val="0"/>
              <w:marRight w:val="0"/>
              <w:marTop w:val="0"/>
              <w:marBottom w:val="0"/>
              <w:divBdr>
                <w:top w:val="none" w:sz="0" w:space="0" w:color="auto"/>
                <w:left w:val="none" w:sz="0" w:space="0" w:color="auto"/>
                <w:bottom w:val="none" w:sz="0" w:space="0" w:color="auto"/>
                <w:right w:val="none" w:sz="0" w:space="0" w:color="auto"/>
              </w:divBdr>
              <w:divsChild>
                <w:div w:id="1036005028">
                  <w:marLeft w:val="0"/>
                  <w:marRight w:val="0"/>
                  <w:marTop w:val="0"/>
                  <w:marBottom w:val="0"/>
                  <w:divBdr>
                    <w:top w:val="none" w:sz="0" w:space="0" w:color="auto"/>
                    <w:left w:val="none" w:sz="0" w:space="0" w:color="auto"/>
                    <w:bottom w:val="none" w:sz="0" w:space="0" w:color="auto"/>
                    <w:right w:val="none" w:sz="0" w:space="0" w:color="auto"/>
                  </w:divBdr>
                  <w:divsChild>
                    <w:div w:id="1089959552">
                      <w:marLeft w:val="0"/>
                      <w:marRight w:val="0"/>
                      <w:marTop w:val="0"/>
                      <w:marBottom w:val="0"/>
                      <w:divBdr>
                        <w:top w:val="none" w:sz="0" w:space="0" w:color="auto"/>
                        <w:left w:val="none" w:sz="0" w:space="0" w:color="auto"/>
                        <w:bottom w:val="none" w:sz="0" w:space="0" w:color="auto"/>
                        <w:right w:val="none" w:sz="0" w:space="0" w:color="auto"/>
                      </w:divBdr>
                      <w:divsChild>
                        <w:div w:id="9306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88365">
      <w:bodyDiv w:val="1"/>
      <w:marLeft w:val="0"/>
      <w:marRight w:val="0"/>
      <w:marTop w:val="0"/>
      <w:marBottom w:val="0"/>
      <w:divBdr>
        <w:top w:val="none" w:sz="0" w:space="0" w:color="auto"/>
        <w:left w:val="none" w:sz="0" w:space="0" w:color="auto"/>
        <w:bottom w:val="none" w:sz="0" w:space="0" w:color="auto"/>
        <w:right w:val="none" w:sz="0" w:space="0" w:color="auto"/>
      </w:divBdr>
      <w:divsChild>
        <w:div w:id="395513250">
          <w:marLeft w:val="0"/>
          <w:marRight w:val="0"/>
          <w:marTop w:val="0"/>
          <w:marBottom w:val="0"/>
          <w:divBdr>
            <w:top w:val="none" w:sz="0" w:space="0" w:color="auto"/>
            <w:left w:val="none" w:sz="0" w:space="0" w:color="auto"/>
            <w:bottom w:val="none" w:sz="0" w:space="0" w:color="auto"/>
            <w:right w:val="none" w:sz="0" w:space="0" w:color="auto"/>
          </w:divBdr>
          <w:divsChild>
            <w:div w:id="1636794327">
              <w:marLeft w:val="0"/>
              <w:marRight w:val="0"/>
              <w:marTop w:val="0"/>
              <w:marBottom w:val="0"/>
              <w:divBdr>
                <w:top w:val="none" w:sz="0" w:space="0" w:color="auto"/>
                <w:left w:val="none" w:sz="0" w:space="0" w:color="auto"/>
                <w:bottom w:val="none" w:sz="0" w:space="0" w:color="auto"/>
                <w:right w:val="none" w:sz="0" w:space="0" w:color="auto"/>
              </w:divBdr>
              <w:divsChild>
                <w:div w:id="1792630159">
                  <w:marLeft w:val="0"/>
                  <w:marRight w:val="0"/>
                  <w:marTop w:val="0"/>
                  <w:marBottom w:val="0"/>
                  <w:divBdr>
                    <w:top w:val="none" w:sz="0" w:space="0" w:color="auto"/>
                    <w:left w:val="none" w:sz="0" w:space="0" w:color="auto"/>
                    <w:bottom w:val="none" w:sz="0" w:space="0" w:color="auto"/>
                    <w:right w:val="none" w:sz="0" w:space="0" w:color="auto"/>
                  </w:divBdr>
                  <w:divsChild>
                    <w:div w:id="247735708">
                      <w:marLeft w:val="0"/>
                      <w:marRight w:val="0"/>
                      <w:marTop w:val="0"/>
                      <w:marBottom w:val="0"/>
                      <w:divBdr>
                        <w:top w:val="none" w:sz="0" w:space="0" w:color="auto"/>
                        <w:left w:val="none" w:sz="0" w:space="0" w:color="auto"/>
                        <w:bottom w:val="none" w:sz="0" w:space="0" w:color="auto"/>
                        <w:right w:val="none" w:sz="0" w:space="0" w:color="auto"/>
                      </w:divBdr>
                      <w:divsChild>
                        <w:div w:id="12685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59556BDFDF4BB487FC09019DFF4738"/>
        <w:category>
          <w:name w:val="Allgemein"/>
          <w:gallery w:val="placeholder"/>
        </w:category>
        <w:types>
          <w:type w:val="bbPlcHdr"/>
        </w:types>
        <w:behaviors>
          <w:behavior w:val="content"/>
        </w:behaviors>
        <w:guid w:val="{F59DDCCA-D7F8-4FC5-AA54-166BEC75D41F}"/>
      </w:docPartPr>
      <w:docPartBody>
        <w:p w:rsidR="00000000" w:rsidRDefault="0002641F" w:rsidP="0002641F">
          <w:pPr>
            <w:pStyle w:val="9C59556BDFDF4BB487FC09019DFF4738"/>
          </w:pPr>
          <w:r>
            <w:rPr>
              <w:rFonts w:asciiTheme="majorHAnsi" w:eastAsiaTheme="majorEastAsia" w:hAnsiTheme="majorHAnsi" w:cstheme="majorBidi"/>
              <w:sz w:val="32"/>
              <w:szCs w:val="32"/>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1F"/>
    <w:rsid w:val="0002641F"/>
    <w:rsid w:val="00B851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3B1C23180F94C75A263645F5B89E02C">
    <w:name w:val="73B1C23180F94C75A263645F5B89E02C"/>
    <w:rsid w:val="0002641F"/>
  </w:style>
  <w:style w:type="paragraph" w:customStyle="1" w:styleId="9C59556BDFDF4BB487FC09019DFF4738">
    <w:name w:val="9C59556BDFDF4BB487FC09019DFF4738"/>
    <w:rsid w:val="000264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3B1C23180F94C75A263645F5B89E02C">
    <w:name w:val="73B1C23180F94C75A263645F5B89E02C"/>
    <w:rsid w:val="0002641F"/>
  </w:style>
  <w:style w:type="paragraph" w:customStyle="1" w:styleId="9C59556BDFDF4BB487FC09019DFF4738">
    <w:name w:val="9C59556BDFDF4BB487FC09019DFF4738"/>
    <w:rsid w:val="000264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5062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IGMG Fıkıh Köşesi</vt:lpstr>
    </vt:vector>
  </TitlesOfParts>
  <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IGMG Fıkıh Köşesi</dc:title>
  <dc:creator>Mehmet Hulusi Unye</dc:creator>
  <cp:lastModifiedBy>Tesk-Mobil 02</cp:lastModifiedBy>
  <cp:revision>2</cp:revision>
  <dcterms:created xsi:type="dcterms:W3CDTF">2013-04-30T14:25:00Z</dcterms:created>
  <dcterms:modified xsi:type="dcterms:W3CDTF">2013-04-30T14:25:00Z</dcterms:modified>
</cp:coreProperties>
</file>