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8" w:rsidRDefault="00E37A28" w:rsidP="00E37A28">
      <w:pPr>
        <w:spacing w:after="0"/>
        <w:rPr>
          <w:rFonts w:asciiTheme="majorHAnsi" w:hAnsiTheme="majorHAnsi"/>
          <w:b/>
          <w:bCs/>
          <w:sz w:val="28"/>
          <w:szCs w:val="28"/>
          <w:lang w:val="tr-TR"/>
        </w:rPr>
      </w:pPr>
      <w:r>
        <w:rPr>
          <w:rFonts w:asciiTheme="majorHAnsi" w:hAnsiTheme="majorHAnsi"/>
          <w:b/>
          <w:bCs/>
          <w:sz w:val="28"/>
          <w:szCs w:val="28"/>
          <w:lang w:val="tr-TR"/>
        </w:rPr>
        <w:t>Ders</w:t>
      </w:r>
      <w:r>
        <w:rPr>
          <w:rFonts w:asciiTheme="majorHAnsi" w:hAnsiTheme="majorHAnsi"/>
          <w:b/>
          <w:bCs/>
          <w:sz w:val="28"/>
          <w:szCs w:val="28"/>
          <w:lang w:val="tr-TR"/>
        </w:rPr>
        <w:tab/>
        <w:t>: 8</w:t>
      </w:r>
    </w:p>
    <w:p w:rsidR="00E37A28" w:rsidRDefault="00E37A28" w:rsidP="00E37A28">
      <w:pPr>
        <w:spacing w:after="0"/>
        <w:rPr>
          <w:rFonts w:asciiTheme="majorHAnsi" w:hAnsiTheme="majorHAnsi"/>
          <w:b/>
          <w:bCs/>
          <w:sz w:val="28"/>
          <w:szCs w:val="28"/>
          <w:lang w:val="tr-TR"/>
        </w:rPr>
      </w:pPr>
      <w:r>
        <w:rPr>
          <w:rFonts w:asciiTheme="majorHAnsi" w:hAnsiTheme="majorHAnsi"/>
          <w:b/>
          <w:bCs/>
          <w:sz w:val="28"/>
          <w:szCs w:val="28"/>
          <w:lang w:val="tr-TR"/>
        </w:rPr>
        <w:t>Konu</w:t>
      </w:r>
      <w:r>
        <w:rPr>
          <w:rFonts w:asciiTheme="majorHAnsi" w:hAnsiTheme="majorHAnsi"/>
          <w:b/>
          <w:bCs/>
          <w:sz w:val="28"/>
          <w:szCs w:val="28"/>
          <w:lang w:val="tr-TR"/>
        </w:rPr>
        <w:tab/>
        <w:t xml:space="preserve">:  </w:t>
      </w:r>
      <w:r w:rsidRPr="002F7C6B">
        <w:rPr>
          <w:rFonts w:asciiTheme="majorHAnsi" w:hAnsiTheme="majorHAnsi"/>
          <w:b/>
          <w:bCs/>
          <w:sz w:val="28"/>
          <w:szCs w:val="28"/>
          <w:lang w:val="tr-TR"/>
        </w:rPr>
        <w:t>Hz. ÖMER B. HATTAB (ra)</w:t>
      </w:r>
    </w:p>
    <w:p w:rsidR="00E37A28" w:rsidRPr="002F7C6B" w:rsidRDefault="00E37A28" w:rsidP="00E37A28">
      <w:pPr>
        <w:spacing w:after="0"/>
        <w:jc w:val="center"/>
        <w:rPr>
          <w:rFonts w:asciiTheme="majorHAnsi" w:hAnsiTheme="majorHAnsi"/>
          <w:b/>
          <w:bCs/>
          <w:sz w:val="28"/>
          <w:szCs w:val="28"/>
          <w:lang w:val="tr-TR"/>
        </w:rPr>
      </w:pP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Raşit Halifelerin 2. sidir. İ</w:t>
      </w:r>
      <w:r w:rsidRPr="00BD6B14">
        <w:rPr>
          <w:rFonts w:asciiTheme="majorHAnsi" w:hAnsiTheme="majorHAnsi"/>
          <w:sz w:val="24"/>
          <w:szCs w:val="24"/>
          <w:lang w:val="tr-TR"/>
        </w:rPr>
        <w:t>slâm</w:t>
      </w:r>
      <w:r>
        <w:rPr>
          <w:rFonts w:asciiTheme="majorHAnsi" w:hAnsiTheme="majorHAnsi"/>
          <w:sz w:val="24"/>
          <w:szCs w:val="24"/>
          <w:lang w:val="tr-TR"/>
        </w:rPr>
        <w:t xml:space="preserve">’ı </w:t>
      </w:r>
      <w:r w:rsidRPr="00BD6B14">
        <w:rPr>
          <w:rFonts w:asciiTheme="majorHAnsi" w:hAnsiTheme="majorHAnsi"/>
          <w:sz w:val="24"/>
          <w:szCs w:val="24"/>
          <w:lang w:val="tr-TR"/>
        </w:rPr>
        <w:t>yeryüzüne yerle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>tirip, hakim k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lmak için Resulullah (s</w:t>
      </w:r>
      <w:r>
        <w:rPr>
          <w:rFonts w:asciiTheme="majorHAnsi" w:hAnsiTheme="majorHAnsi"/>
          <w:sz w:val="24"/>
          <w:szCs w:val="24"/>
          <w:lang w:val="tr-TR"/>
        </w:rPr>
        <w:t>as)</w:t>
      </w:r>
      <w:r w:rsidRPr="00BD6B14">
        <w:rPr>
          <w:rFonts w:asciiTheme="majorHAnsi" w:hAnsiTheme="majorHAnsi"/>
          <w:sz w:val="24"/>
          <w:szCs w:val="24"/>
          <w:lang w:val="tr-TR"/>
        </w:rPr>
        <w:t>'in verdigi tevhid</w:t>
      </w:r>
      <w:r>
        <w:rPr>
          <w:rFonts w:asciiTheme="majorHAnsi" w:hAnsiTheme="majorHAnsi"/>
          <w:sz w:val="24"/>
          <w:szCs w:val="24"/>
          <w:lang w:val="tr-TR"/>
        </w:rPr>
        <w:t xml:space="preserve"> mücadelesinde O’</w:t>
      </w:r>
      <w:r w:rsidRPr="00BD6B14">
        <w:rPr>
          <w:rFonts w:asciiTheme="majorHAnsi" w:hAnsiTheme="majorHAnsi"/>
          <w:sz w:val="24"/>
          <w:szCs w:val="24"/>
          <w:lang w:val="tr-TR"/>
        </w:rPr>
        <w:t>na en yak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n olan sahab</w:t>
      </w:r>
      <w:r>
        <w:rPr>
          <w:rFonts w:asciiTheme="majorHAnsi" w:hAnsiTheme="majorHAnsi"/>
          <w:sz w:val="24"/>
          <w:szCs w:val="24"/>
          <w:lang w:val="tr-TR"/>
        </w:rPr>
        <w:t xml:space="preserve">eden </w:t>
      </w:r>
      <w:r w:rsidRPr="00BD6B14">
        <w:rPr>
          <w:rFonts w:asciiTheme="majorHAnsi" w:hAnsiTheme="majorHAnsi"/>
          <w:sz w:val="24"/>
          <w:szCs w:val="24"/>
          <w:lang w:val="tr-TR"/>
        </w:rPr>
        <w:t>biri</w:t>
      </w:r>
      <w:r>
        <w:rPr>
          <w:rFonts w:asciiTheme="majorHAnsi" w:hAnsiTheme="majorHAnsi"/>
          <w:sz w:val="24"/>
          <w:szCs w:val="24"/>
          <w:lang w:val="tr-TR"/>
        </w:rPr>
        <w:t>dir. Hz. Ömer (r</w:t>
      </w:r>
      <w:r w:rsidRPr="00BD6B14">
        <w:rPr>
          <w:rFonts w:asciiTheme="majorHAnsi" w:hAnsiTheme="majorHAnsi"/>
          <w:sz w:val="24"/>
          <w:szCs w:val="24"/>
          <w:lang w:val="tr-TR"/>
        </w:rPr>
        <w:t>a), Fil Olay</w:t>
      </w:r>
      <w:r>
        <w:rPr>
          <w:rFonts w:asciiTheme="majorHAnsi" w:hAnsiTheme="majorHAnsi"/>
          <w:sz w:val="24"/>
          <w:szCs w:val="24"/>
          <w:lang w:val="tr-TR"/>
        </w:rPr>
        <w:t xml:space="preserve">ından </w:t>
      </w:r>
      <w:r w:rsidRPr="00BD6B14">
        <w:rPr>
          <w:rFonts w:asciiTheme="majorHAnsi" w:hAnsiTheme="majorHAnsi"/>
          <w:sz w:val="24"/>
          <w:szCs w:val="24"/>
          <w:lang w:val="tr-TR"/>
        </w:rPr>
        <w:t>on üç sene sonra Mekke'de do</w:t>
      </w:r>
      <w:r>
        <w:rPr>
          <w:rFonts w:asciiTheme="majorHAnsi" w:hAnsiTheme="majorHAnsi"/>
          <w:sz w:val="24"/>
          <w:szCs w:val="24"/>
          <w:lang w:val="tr-TR"/>
        </w:rPr>
        <w:t xml:space="preserve">ğmuştur. </w:t>
      </w:r>
      <w:r w:rsidRPr="00BD6B14">
        <w:rPr>
          <w:rFonts w:asciiTheme="majorHAnsi" w:hAnsiTheme="majorHAnsi"/>
          <w:sz w:val="24"/>
          <w:szCs w:val="24"/>
          <w:lang w:val="tr-TR"/>
        </w:rPr>
        <w:t>Büyük Ficar sava</w:t>
      </w:r>
      <w:r>
        <w:rPr>
          <w:rFonts w:asciiTheme="majorHAnsi" w:hAnsiTheme="majorHAnsi"/>
          <w:sz w:val="24"/>
          <w:szCs w:val="24"/>
          <w:lang w:val="tr-TR"/>
        </w:rPr>
        <w:t>şından dört yı</w:t>
      </w:r>
      <w:r w:rsidRPr="00BD6B14">
        <w:rPr>
          <w:rFonts w:asciiTheme="majorHAnsi" w:hAnsiTheme="majorHAnsi"/>
          <w:sz w:val="24"/>
          <w:szCs w:val="24"/>
          <w:lang w:val="tr-TR"/>
        </w:rPr>
        <w:t>l sonra dünyaya gel</w:t>
      </w:r>
      <w:r>
        <w:rPr>
          <w:rFonts w:asciiTheme="majorHAnsi" w:hAnsiTheme="majorHAnsi"/>
          <w:sz w:val="24"/>
          <w:szCs w:val="24"/>
          <w:lang w:val="tr-TR"/>
        </w:rPr>
        <w:t>diği de söylenmiştir.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"/>
      </w:r>
      <w:r>
        <w:rPr>
          <w:rFonts w:asciiTheme="majorHAnsi" w:hAnsiTheme="majorHAnsi"/>
          <w:sz w:val="24"/>
          <w:szCs w:val="24"/>
          <w:lang w:val="tr-TR"/>
        </w:rPr>
        <w:t xml:space="preserve"> Babası</w:t>
      </w:r>
      <w:r w:rsidRPr="00BD6B14">
        <w:rPr>
          <w:rFonts w:asciiTheme="majorHAnsi" w:hAnsiTheme="majorHAnsi"/>
          <w:sz w:val="24"/>
          <w:szCs w:val="24"/>
          <w:lang w:val="tr-TR"/>
        </w:rPr>
        <w:t>, Hattab b. Nüfeyl olup, nesebi Ka'b'da Resulullah (</w:t>
      </w:r>
      <w:r>
        <w:rPr>
          <w:rFonts w:asciiTheme="majorHAnsi" w:hAnsiTheme="majorHAnsi"/>
          <w:sz w:val="24"/>
          <w:szCs w:val="24"/>
          <w:lang w:val="tr-TR"/>
        </w:rPr>
        <w:t xml:space="preserve">sas) </w:t>
      </w:r>
      <w:r w:rsidRPr="00BD6B14">
        <w:rPr>
          <w:rFonts w:asciiTheme="majorHAnsi" w:hAnsiTheme="majorHAnsi"/>
          <w:sz w:val="24"/>
          <w:szCs w:val="24"/>
          <w:lang w:val="tr-TR"/>
        </w:rPr>
        <w:t>ile birle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>mektedir. Kure</w:t>
      </w:r>
      <w:r>
        <w:rPr>
          <w:rFonts w:asciiTheme="majorHAnsi" w:hAnsiTheme="majorHAnsi"/>
          <w:sz w:val="24"/>
          <w:szCs w:val="24"/>
          <w:lang w:val="tr-TR"/>
        </w:rPr>
        <w:t>yş</w:t>
      </w:r>
      <w:r w:rsidRPr="00BD6B14">
        <w:rPr>
          <w:rFonts w:asciiTheme="majorHAnsi" w:hAnsiTheme="majorHAnsi"/>
          <w:sz w:val="24"/>
          <w:szCs w:val="24"/>
          <w:lang w:val="tr-TR"/>
        </w:rPr>
        <w:t>'in Adiy boyuna mensup olup, annesi, Ebu Cehil'in karde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>i veya amcas</w:t>
      </w:r>
      <w:r>
        <w:rPr>
          <w:rFonts w:asciiTheme="majorHAnsi" w:hAnsiTheme="majorHAnsi"/>
          <w:sz w:val="24"/>
          <w:szCs w:val="24"/>
          <w:lang w:val="tr-TR"/>
        </w:rPr>
        <w:t xml:space="preserve">ının kızı </w:t>
      </w:r>
      <w:r w:rsidRPr="00BD6B14">
        <w:rPr>
          <w:rFonts w:asciiTheme="majorHAnsi" w:hAnsiTheme="majorHAnsi"/>
          <w:sz w:val="24"/>
          <w:szCs w:val="24"/>
          <w:lang w:val="tr-TR"/>
        </w:rPr>
        <w:t>olan Hanteme'dir</w:t>
      </w:r>
      <w:r>
        <w:rPr>
          <w:rFonts w:asciiTheme="majorHAnsi" w:hAnsiTheme="majorHAnsi"/>
          <w:sz w:val="24"/>
          <w:szCs w:val="24"/>
          <w:lang w:val="tr-TR"/>
        </w:rPr>
        <w:t>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2"/>
      </w:r>
    </w:p>
    <w:p w:rsidR="00E37A28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Hz. Ömer (r</w:t>
      </w:r>
      <w:r w:rsidRPr="00BD6B14">
        <w:rPr>
          <w:rFonts w:asciiTheme="majorHAnsi" w:hAnsiTheme="majorHAnsi"/>
          <w:sz w:val="24"/>
          <w:szCs w:val="24"/>
          <w:lang w:val="tr-TR"/>
        </w:rPr>
        <w:t>a)</w:t>
      </w:r>
      <w:r>
        <w:rPr>
          <w:rFonts w:asciiTheme="majorHAnsi" w:hAnsiTheme="majorHAnsi"/>
          <w:sz w:val="24"/>
          <w:szCs w:val="24"/>
          <w:lang w:val="tr-TR"/>
        </w:rPr>
        <w:t xml:space="preserve">, </w:t>
      </w:r>
      <w:r w:rsidRPr="00BD6B14">
        <w:rPr>
          <w:rFonts w:asciiTheme="majorHAnsi" w:hAnsiTheme="majorHAnsi"/>
          <w:sz w:val="24"/>
          <w:szCs w:val="24"/>
          <w:lang w:val="tr-TR"/>
        </w:rPr>
        <w:t>küçük</w:t>
      </w:r>
      <w:r>
        <w:rPr>
          <w:rFonts w:asciiTheme="majorHAnsi" w:hAnsiTheme="majorHAnsi"/>
          <w:sz w:val="24"/>
          <w:szCs w:val="24"/>
          <w:lang w:val="tr-TR"/>
        </w:rPr>
        <w:t xml:space="preserve"> yaşlarda iken </w:t>
      </w:r>
      <w:r w:rsidRPr="00BD6B14">
        <w:rPr>
          <w:rFonts w:asciiTheme="majorHAnsi" w:hAnsiTheme="majorHAnsi"/>
          <w:sz w:val="24"/>
          <w:szCs w:val="24"/>
          <w:lang w:val="tr-TR"/>
        </w:rPr>
        <w:t>babas</w:t>
      </w:r>
      <w:r>
        <w:rPr>
          <w:rFonts w:asciiTheme="majorHAnsi" w:hAnsiTheme="majorHAnsi"/>
          <w:sz w:val="24"/>
          <w:szCs w:val="24"/>
          <w:lang w:val="tr-TR"/>
        </w:rPr>
        <w:t xml:space="preserve">ının </w:t>
      </w:r>
      <w:r w:rsidRPr="00BD6B14">
        <w:rPr>
          <w:rFonts w:asciiTheme="majorHAnsi" w:hAnsiTheme="majorHAnsi"/>
          <w:sz w:val="24"/>
          <w:szCs w:val="24"/>
          <w:lang w:val="tr-TR"/>
        </w:rPr>
        <w:t>sürüler</w:t>
      </w:r>
      <w:r>
        <w:rPr>
          <w:rFonts w:asciiTheme="majorHAnsi" w:hAnsiTheme="majorHAnsi"/>
          <w:sz w:val="24"/>
          <w:szCs w:val="24"/>
          <w:lang w:val="tr-TR"/>
        </w:rPr>
        <w:t>in</w:t>
      </w:r>
      <w:r w:rsidRPr="00BD6B14">
        <w:rPr>
          <w:rFonts w:asciiTheme="majorHAnsi" w:hAnsiTheme="majorHAnsi"/>
          <w:sz w:val="24"/>
          <w:szCs w:val="24"/>
          <w:lang w:val="tr-TR"/>
        </w:rPr>
        <w:t>e ç</w:t>
      </w:r>
      <w:r>
        <w:rPr>
          <w:rFonts w:asciiTheme="majorHAnsi" w:hAnsiTheme="majorHAnsi"/>
          <w:sz w:val="24"/>
          <w:szCs w:val="24"/>
          <w:lang w:val="tr-TR"/>
        </w:rPr>
        <w:t>obanlı</w:t>
      </w:r>
      <w:r w:rsidRPr="00BD6B14">
        <w:rPr>
          <w:rFonts w:asciiTheme="majorHAnsi" w:hAnsiTheme="majorHAnsi"/>
          <w:sz w:val="24"/>
          <w:szCs w:val="24"/>
          <w:lang w:val="tr-TR"/>
        </w:rPr>
        <w:t>k et</w:t>
      </w:r>
      <w:r>
        <w:rPr>
          <w:rFonts w:asciiTheme="majorHAnsi" w:hAnsiTheme="majorHAnsi"/>
          <w:sz w:val="24"/>
          <w:szCs w:val="24"/>
          <w:lang w:val="tr-TR"/>
        </w:rPr>
        <w:t xml:space="preserve">miş, daha sonra da </w:t>
      </w:r>
      <w:r w:rsidRPr="00BD6B14">
        <w:rPr>
          <w:rFonts w:asciiTheme="majorHAnsi" w:hAnsiTheme="majorHAnsi"/>
          <w:sz w:val="24"/>
          <w:szCs w:val="24"/>
          <w:lang w:val="tr-TR"/>
        </w:rPr>
        <w:t>ticarete ba</w:t>
      </w:r>
      <w:r>
        <w:rPr>
          <w:rFonts w:asciiTheme="majorHAnsi" w:hAnsiTheme="majorHAnsi"/>
          <w:sz w:val="24"/>
          <w:szCs w:val="24"/>
          <w:lang w:val="tr-TR"/>
        </w:rPr>
        <w:t xml:space="preserve">şlamıştır. </w:t>
      </w:r>
      <w:r w:rsidRPr="00BD6B14">
        <w:rPr>
          <w:rFonts w:asciiTheme="majorHAnsi" w:hAnsiTheme="majorHAnsi"/>
          <w:sz w:val="24"/>
          <w:szCs w:val="24"/>
          <w:lang w:val="tr-TR"/>
        </w:rPr>
        <w:t>Suriye taraflar</w:t>
      </w:r>
      <w:r>
        <w:rPr>
          <w:rFonts w:asciiTheme="majorHAnsi" w:hAnsiTheme="majorHAnsi"/>
          <w:sz w:val="24"/>
          <w:szCs w:val="24"/>
          <w:lang w:val="tr-TR"/>
        </w:rPr>
        <w:t xml:space="preserve">ına giden </w:t>
      </w:r>
      <w:r w:rsidRPr="00BD6B14">
        <w:rPr>
          <w:rFonts w:asciiTheme="majorHAnsi" w:hAnsiTheme="majorHAnsi"/>
          <w:sz w:val="24"/>
          <w:szCs w:val="24"/>
          <w:lang w:val="tr-TR"/>
        </w:rPr>
        <w:t>ticaret kervanlar</w:t>
      </w:r>
      <w:r>
        <w:rPr>
          <w:rFonts w:asciiTheme="majorHAnsi" w:hAnsiTheme="majorHAnsi"/>
          <w:sz w:val="24"/>
          <w:szCs w:val="24"/>
          <w:lang w:val="tr-TR"/>
        </w:rPr>
        <w:t>ına iştirak ederdi.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3"/>
      </w:r>
      <w:r>
        <w:rPr>
          <w:rFonts w:asciiTheme="majorHAnsi" w:hAnsiTheme="majorHAnsi"/>
          <w:sz w:val="24"/>
          <w:szCs w:val="24"/>
          <w:lang w:val="tr-TR"/>
        </w:rPr>
        <w:t xml:space="preserve"> Kureyşin ileri gelenlerindendi. Sefaret (elçilik) görevi onda idi. </w:t>
      </w:r>
      <w:r w:rsidRPr="00BD6B14">
        <w:rPr>
          <w:rFonts w:asciiTheme="majorHAnsi" w:hAnsiTheme="majorHAnsi"/>
          <w:sz w:val="24"/>
          <w:szCs w:val="24"/>
          <w:lang w:val="tr-TR"/>
        </w:rPr>
        <w:t>Bir sava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ç</w:t>
      </w:r>
      <w:r>
        <w:rPr>
          <w:rFonts w:asciiTheme="majorHAnsi" w:hAnsiTheme="majorHAnsi"/>
          <w:sz w:val="24"/>
          <w:szCs w:val="24"/>
          <w:lang w:val="tr-TR"/>
        </w:rPr>
        <w:t xml:space="preserve">ıkması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durumunda elçi olarak </w:t>
      </w:r>
      <w:r>
        <w:rPr>
          <w:rFonts w:asciiTheme="majorHAnsi" w:hAnsiTheme="majorHAnsi"/>
          <w:sz w:val="24"/>
          <w:szCs w:val="24"/>
          <w:lang w:val="tr-TR"/>
        </w:rPr>
        <w:t xml:space="preserve">o </w:t>
      </w:r>
      <w:r w:rsidRPr="00BD6B14">
        <w:rPr>
          <w:rFonts w:asciiTheme="majorHAnsi" w:hAnsiTheme="majorHAnsi"/>
          <w:sz w:val="24"/>
          <w:szCs w:val="24"/>
          <w:lang w:val="tr-TR"/>
        </w:rPr>
        <w:t>gönderilir</w:t>
      </w:r>
      <w:r>
        <w:rPr>
          <w:rFonts w:asciiTheme="majorHAnsi" w:hAnsiTheme="majorHAnsi"/>
          <w:sz w:val="24"/>
          <w:szCs w:val="24"/>
          <w:lang w:val="tr-TR"/>
        </w:rPr>
        <w:t>di. D</w:t>
      </w:r>
      <w:r w:rsidRPr="00BD6B14">
        <w:rPr>
          <w:rFonts w:asciiTheme="majorHAnsi" w:hAnsiTheme="majorHAnsi"/>
          <w:sz w:val="24"/>
          <w:szCs w:val="24"/>
          <w:lang w:val="tr-TR"/>
        </w:rPr>
        <w:t>önü</w:t>
      </w:r>
      <w:r>
        <w:rPr>
          <w:rFonts w:asciiTheme="majorHAnsi" w:hAnsiTheme="majorHAnsi"/>
          <w:sz w:val="24"/>
          <w:szCs w:val="24"/>
          <w:lang w:val="tr-TR"/>
        </w:rPr>
        <w:t>şünde verdigi bilgi ve görüşlere göre hareket edilirdi. Ayrıca kabileler arası</w:t>
      </w:r>
      <w:r w:rsidRPr="00BD6B14">
        <w:rPr>
          <w:rFonts w:asciiTheme="majorHAnsi" w:hAnsiTheme="majorHAnsi"/>
          <w:sz w:val="24"/>
          <w:szCs w:val="24"/>
          <w:lang w:val="tr-TR"/>
        </w:rPr>
        <w:t>nda ç</w:t>
      </w:r>
      <w:r>
        <w:rPr>
          <w:rFonts w:asciiTheme="majorHAnsi" w:hAnsiTheme="majorHAnsi"/>
          <w:sz w:val="24"/>
          <w:szCs w:val="24"/>
          <w:lang w:val="tr-TR"/>
        </w:rPr>
        <w:t>ıkan anlaş</w:t>
      </w:r>
      <w:r w:rsidRPr="00BD6B14">
        <w:rPr>
          <w:rFonts w:asciiTheme="majorHAnsi" w:hAnsiTheme="majorHAnsi"/>
          <w:sz w:val="24"/>
          <w:szCs w:val="24"/>
          <w:lang w:val="tr-TR"/>
        </w:rPr>
        <w:t>mazl</w:t>
      </w:r>
      <w:r>
        <w:rPr>
          <w:rFonts w:asciiTheme="majorHAnsi" w:hAnsiTheme="majorHAnsi"/>
          <w:sz w:val="24"/>
          <w:szCs w:val="24"/>
          <w:lang w:val="tr-TR"/>
        </w:rPr>
        <w:t xml:space="preserve">ıkların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çözümünde etkin rol al</w:t>
      </w:r>
      <w:r>
        <w:rPr>
          <w:rFonts w:asciiTheme="majorHAnsi" w:hAnsiTheme="majorHAnsi"/>
          <w:sz w:val="24"/>
          <w:szCs w:val="24"/>
          <w:lang w:val="tr-TR"/>
        </w:rPr>
        <w:t xml:space="preserve">ırdı. Verdiği </w:t>
      </w:r>
      <w:r w:rsidRPr="00BD6B14">
        <w:rPr>
          <w:rFonts w:asciiTheme="majorHAnsi" w:hAnsiTheme="majorHAnsi"/>
          <w:sz w:val="24"/>
          <w:szCs w:val="24"/>
          <w:lang w:val="tr-TR"/>
        </w:rPr>
        <w:t>kararlar baglay</w:t>
      </w:r>
      <w:r>
        <w:rPr>
          <w:rFonts w:asciiTheme="majorHAnsi" w:hAnsiTheme="majorHAnsi"/>
          <w:sz w:val="24"/>
          <w:szCs w:val="24"/>
          <w:lang w:val="tr-TR"/>
        </w:rPr>
        <w:t>ıcı olurdu.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4"/>
      </w:r>
      <w:r>
        <w:rPr>
          <w:rFonts w:asciiTheme="majorHAnsi" w:hAnsiTheme="majorHAnsi"/>
          <w:sz w:val="24"/>
          <w:szCs w:val="24"/>
          <w:lang w:val="tr-TR"/>
        </w:rPr>
        <w:t xml:space="preserve">  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</w:p>
    <w:p w:rsidR="00E37A28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 w:rsidRPr="002F7C6B">
        <w:rPr>
          <w:rFonts w:asciiTheme="majorHAnsi" w:hAnsiTheme="majorHAnsi"/>
          <w:b/>
          <w:bCs/>
          <w:sz w:val="24"/>
          <w:szCs w:val="24"/>
          <w:lang w:val="tr-TR"/>
        </w:rPr>
        <w:t>İslam’a Girişi</w:t>
      </w:r>
    </w:p>
    <w:p w:rsidR="00E37A28" w:rsidRPr="002F7C6B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</w:p>
    <w:p w:rsidR="00E37A28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 w:rsidRPr="00BD6B14">
        <w:rPr>
          <w:rFonts w:asciiTheme="majorHAnsi" w:hAnsiTheme="majorHAnsi"/>
          <w:sz w:val="24"/>
          <w:szCs w:val="24"/>
          <w:lang w:val="tr-TR"/>
        </w:rPr>
        <w:t>Hz. Ömer</w:t>
      </w:r>
      <w:r>
        <w:rPr>
          <w:rFonts w:asciiTheme="majorHAnsi" w:hAnsiTheme="majorHAnsi"/>
          <w:sz w:val="24"/>
          <w:szCs w:val="24"/>
          <w:lang w:val="tr-TR"/>
        </w:rPr>
        <w:t xml:space="preserve"> (ra)</w:t>
      </w:r>
      <w:r w:rsidRPr="00BD6B14">
        <w:rPr>
          <w:rFonts w:asciiTheme="majorHAnsi" w:hAnsiTheme="majorHAnsi"/>
          <w:sz w:val="24"/>
          <w:szCs w:val="24"/>
          <w:lang w:val="tr-TR"/>
        </w:rPr>
        <w:t>, sert mizac</w:t>
      </w:r>
      <w:r>
        <w:rPr>
          <w:rFonts w:asciiTheme="majorHAnsi" w:hAnsiTheme="majorHAnsi"/>
          <w:sz w:val="24"/>
          <w:szCs w:val="24"/>
          <w:lang w:val="tr-TR"/>
        </w:rPr>
        <w:t>lı idi. İ</w:t>
      </w:r>
      <w:r w:rsidRPr="00BD6B14">
        <w:rPr>
          <w:rFonts w:asciiTheme="majorHAnsi" w:hAnsiTheme="majorHAnsi"/>
          <w:sz w:val="24"/>
          <w:szCs w:val="24"/>
          <w:lang w:val="tr-TR"/>
        </w:rPr>
        <w:t>slâm</w:t>
      </w:r>
      <w:r>
        <w:rPr>
          <w:rFonts w:asciiTheme="majorHAnsi" w:hAnsiTheme="majorHAnsi"/>
          <w:sz w:val="24"/>
          <w:szCs w:val="24"/>
          <w:lang w:val="tr-TR"/>
        </w:rPr>
        <w:t>’</w:t>
      </w:r>
      <w:r w:rsidRPr="00BD6B14">
        <w:rPr>
          <w:rFonts w:asciiTheme="majorHAnsi" w:hAnsiTheme="majorHAnsi"/>
          <w:sz w:val="24"/>
          <w:szCs w:val="24"/>
          <w:lang w:val="tr-TR"/>
        </w:rPr>
        <w:t>a kar</w:t>
      </w:r>
      <w:r>
        <w:rPr>
          <w:rFonts w:asciiTheme="majorHAnsi" w:hAnsiTheme="majorHAnsi"/>
          <w:sz w:val="24"/>
          <w:szCs w:val="24"/>
          <w:lang w:val="tr-TR"/>
        </w:rPr>
        <w:t xml:space="preserve">şı da aşırı tepki verenlerdendi. </w:t>
      </w:r>
      <w:r w:rsidRPr="00BD6B14">
        <w:rPr>
          <w:rFonts w:asciiTheme="majorHAnsi" w:hAnsiTheme="majorHAnsi"/>
          <w:sz w:val="24"/>
          <w:szCs w:val="24"/>
          <w:lang w:val="tr-TR"/>
        </w:rPr>
        <w:t>Sonunda dedelerinin dinini inkâr eden ve tap</w:t>
      </w:r>
      <w:r>
        <w:rPr>
          <w:rFonts w:asciiTheme="majorHAnsi" w:hAnsiTheme="majorHAnsi"/>
          <w:sz w:val="24"/>
          <w:szCs w:val="24"/>
          <w:lang w:val="tr-TR"/>
        </w:rPr>
        <w:t xml:space="preserve">ındıkları </w:t>
      </w:r>
      <w:r w:rsidRPr="00BD6B14">
        <w:rPr>
          <w:rFonts w:asciiTheme="majorHAnsi" w:hAnsiTheme="majorHAnsi"/>
          <w:sz w:val="24"/>
          <w:szCs w:val="24"/>
          <w:lang w:val="tr-TR"/>
        </w:rPr>
        <w:t>putlara hakaret ederek insanlar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onlardan yüz çevirme</w:t>
      </w:r>
      <w:r>
        <w:rPr>
          <w:rFonts w:asciiTheme="majorHAnsi" w:hAnsiTheme="majorHAnsi"/>
          <w:sz w:val="24"/>
          <w:szCs w:val="24"/>
          <w:lang w:val="tr-TR"/>
        </w:rPr>
        <w:t>ye çağıran Muhammed (sas)'i öldürmeye karar vermiş</w:t>
      </w:r>
      <w:r w:rsidRPr="00BD6B14">
        <w:rPr>
          <w:rFonts w:asciiTheme="majorHAnsi" w:hAnsiTheme="majorHAnsi"/>
          <w:sz w:val="24"/>
          <w:szCs w:val="24"/>
          <w:lang w:val="tr-TR"/>
        </w:rPr>
        <w:t>ti. K</w:t>
      </w:r>
      <w:r>
        <w:rPr>
          <w:rFonts w:asciiTheme="majorHAnsi" w:hAnsiTheme="majorHAnsi"/>
          <w:sz w:val="24"/>
          <w:szCs w:val="24"/>
          <w:lang w:val="tr-TR"/>
        </w:rPr>
        <w:t>ılıcını kuşandı; P</w:t>
      </w:r>
      <w:r w:rsidRPr="00BD6B14">
        <w:rPr>
          <w:rFonts w:asciiTheme="majorHAnsi" w:hAnsiTheme="majorHAnsi"/>
          <w:sz w:val="24"/>
          <w:szCs w:val="24"/>
          <w:lang w:val="tr-TR"/>
        </w:rPr>
        <w:t>eygamberi öldürmek için harekete geç</w:t>
      </w:r>
      <w:r>
        <w:rPr>
          <w:rFonts w:asciiTheme="majorHAnsi" w:hAnsiTheme="majorHAnsi"/>
          <w:sz w:val="24"/>
          <w:szCs w:val="24"/>
          <w:lang w:val="tr-TR"/>
        </w:rPr>
        <w:t xml:space="preserve">ti. </w:t>
      </w:r>
      <w:r w:rsidRPr="00BD6B14">
        <w:rPr>
          <w:rFonts w:asciiTheme="majorHAnsi" w:hAnsiTheme="majorHAnsi"/>
          <w:sz w:val="24"/>
          <w:szCs w:val="24"/>
          <w:lang w:val="tr-TR"/>
        </w:rPr>
        <w:t>Resulullah (s</w:t>
      </w:r>
      <w:r>
        <w:rPr>
          <w:rFonts w:asciiTheme="majorHAnsi" w:hAnsiTheme="majorHAnsi"/>
          <w:sz w:val="24"/>
          <w:szCs w:val="24"/>
          <w:lang w:val="tr-TR"/>
        </w:rPr>
        <w:t>as)</w:t>
      </w:r>
      <w:r w:rsidRPr="00BD6B14">
        <w:rPr>
          <w:rFonts w:asciiTheme="majorHAnsi" w:hAnsiTheme="majorHAnsi"/>
          <w:sz w:val="24"/>
          <w:szCs w:val="24"/>
          <w:lang w:val="tr-TR"/>
        </w:rPr>
        <w:t>'i öldürmek için onun bulundu</w:t>
      </w:r>
      <w:r>
        <w:rPr>
          <w:rFonts w:asciiTheme="majorHAnsi" w:hAnsiTheme="majorHAnsi"/>
          <w:sz w:val="24"/>
          <w:szCs w:val="24"/>
          <w:lang w:val="tr-TR"/>
        </w:rPr>
        <w:t>ğu yere doğ</w:t>
      </w:r>
      <w:r w:rsidRPr="00BD6B14">
        <w:rPr>
          <w:rFonts w:asciiTheme="majorHAnsi" w:hAnsiTheme="majorHAnsi"/>
          <w:sz w:val="24"/>
          <w:szCs w:val="24"/>
          <w:lang w:val="tr-TR"/>
        </w:rPr>
        <w:t>ru giderken, yolda Nuaym b. Abdullah ile kar</w:t>
      </w:r>
      <w:r>
        <w:rPr>
          <w:rFonts w:asciiTheme="majorHAnsi" w:hAnsiTheme="majorHAnsi"/>
          <w:sz w:val="24"/>
          <w:szCs w:val="24"/>
          <w:lang w:val="tr-TR"/>
        </w:rPr>
        <w:t xml:space="preserve">şılaştı.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Nuaym ona, böyle </w:t>
      </w:r>
      <w:r>
        <w:rPr>
          <w:rFonts w:asciiTheme="majorHAnsi" w:hAnsiTheme="majorHAnsi"/>
          <w:sz w:val="24"/>
          <w:szCs w:val="24"/>
          <w:lang w:val="tr-TR"/>
        </w:rPr>
        <w:t>öfkeli nereye gittiğini sorduğ</w:t>
      </w:r>
      <w:r w:rsidRPr="00BD6B14">
        <w:rPr>
          <w:rFonts w:asciiTheme="majorHAnsi" w:hAnsiTheme="majorHAnsi"/>
          <w:sz w:val="24"/>
          <w:szCs w:val="24"/>
          <w:lang w:val="tr-TR"/>
        </w:rPr>
        <w:t>unda o, Muhammed (s</w:t>
      </w:r>
      <w:r>
        <w:rPr>
          <w:rFonts w:asciiTheme="majorHAnsi" w:hAnsiTheme="majorHAnsi"/>
          <w:sz w:val="24"/>
          <w:szCs w:val="24"/>
          <w:lang w:val="tr-TR"/>
        </w:rPr>
        <w:t>as)</w:t>
      </w:r>
      <w:r w:rsidRPr="00BD6B14">
        <w:rPr>
          <w:rFonts w:asciiTheme="majorHAnsi" w:hAnsiTheme="majorHAnsi"/>
          <w:sz w:val="24"/>
          <w:szCs w:val="24"/>
          <w:lang w:val="tr-TR"/>
        </w:rPr>
        <w:t>'i öldürmeye gitti</w:t>
      </w:r>
      <w:r>
        <w:rPr>
          <w:rFonts w:asciiTheme="majorHAnsi" w:hAnsiTheme="majorHAnsi"/>
          <w:sz w:val="24"/>
          <w:szCs w:val="24"/>
          <w:lang w:val="tr-TR"/>
        </w:rPr>
        <w:t>ğ</w:t>
      </w:r>
      <w:r w:rsidRPr="00BD6B14">
        <w:rPr>
          <w:rFonts w:asciiTheme="majorHAnsi" w:hAnsiTheme="majorHAnsi"/>
          <w:sz w:val="24"/>
          <w:szCs w:val="24"/>
          <w:lang w:val="tr-TR"/>
        </w:rPr>
        <w:t>ini söyle</w:t>
      </w:r>
      <w:r>
        <w:rPr>
          <w:rFonts w:asciiTheme="majorHAnsi" w:hAnsiTheme="majorHAnsi"/>
          <w:sz w:val="24"/>
          <w:szCs w:val="24"/>
          <w:lang w:val="tr-TR"/>
        </w:rPr>
        <w:t xml:space="preserve">di. </w:t>
      </w:r>
      <w:r w:rsidRPr="00BD6B14">
        <w:rPr>
          <w:rFonts w:asciiTheme="majorHAnsi" w:hAnsiTheme="majorHAnsi"/>
          <w:sz w:val="24"/>
          <w:szCs w:val="24"/>
          <w:lang w:val="tr-TR"/>
        </w:rPr>
        <w:t>Nuaym,</w:t>
      </w:r>
      <w:r>
        <w:rPr>
          <w:rFonts w:asciiTheme="majorHAnsi" w:hAnsiTheme="majorHAnsi"/>
          <w:sz w:val="24"/>
          <w:szCs w:val="24"/>
          <w:lang w:val="tr-TR"/>
        </w:rPr>
        <w:t xml:space="preserve"> Ömer'in ne yapmak istedigini öğrenince ona, kı</w:t>
      </w:r>
      <w:r w:rsidRPr="00BD6B14">
        <w:rPr>
          <w:rFonts w:asciiTheme="majorHAnsi" w:hAnsiTheme="majorHAnsi"/>
          <w:sz w:val="24"/>
          <w:szCs w:val="24"/>
          <w:lang w:val="tr-TR"/>
        </w:rPr>
        <w:t>z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BD6B14">
        <w:rPr>
          <w:rFonts w:asciiTheme="majorHAnsi" w:hAnsiTheme="majorHAnsi"/>
          <w:sz w:val="24"/>
          <w:szCs w:val="24"/>
          <w:lang w:val="tr-TR"/>
        </w:rPr>
        <w:t>karde</w:t>
      </w:r>
      <w:r>
        <w:rPr>
          <w:rFonts w:asciiTheme="majorHAnsi" w:hAnsiTheme="majorHAnsi"/>
          <w:sz w:val="24"/>
          <w:szCs w:val="24"/>
          <w:lang w:val="tr-TR"/>
        </w:rPr>
        <w:t>şi ve eniş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tesinin </w:t>
      </w:r>
      <w:r>
        <w:rPr>
          <w:rFonts w:asciiTheme="majorHAnsi" w:hAnsiTheme="majorHAnsi"/>
          <w:sz w:val="24"/>
          <w:szCs w:val="24"/>
          <w:lang w:val="tr-TR"/>
        </w:rPr>
        <w:t>de yeni dine girmiş olduğ</w:t>
      </w:r>
      <w:r w:rsidRPr="00BD6B14">
        <w:rPr>
          <w:rFonts w:asciiTheme="majorHAnsi" w:hAnsiTheme="majorHAnsi"/>
          <w:sz w:val="24"/>
          <w:szCs w:val="24"/>
          <w:lang w:val="tr-TR"/>
        </w:rPr>
        <w:t>unu söyledi ve önce kendi ailesi ile ugra</w:t>
      </w:r>
      <w:r>
        <w:rPr>
          <w:rFonts w:asciiTheme="majorHAnsi" w:hAnsiTheme="majorHAnsi"/>
          <w:sz w:val="24"/>
          <w:szCs w:val="24"/>
          <w:lang w:val="tr-TR"/>
        </w:rPr>
        <w:t>şması gerektiğ</w:t>
      </w:r>
      <w:r w:rsidRPr="00BD6B14">
        <w:rPr>
          <w:rFonts w:asciiTheme="majorHAnsi" w:hAnsiTheme="majorHAnsi"/>
          <w:sz w:val="24"/>
          <w:szCs w:val="24"/>
          <w:lang w:val="tr-TR"/>
        </w:rPr>
        <w:t>ini bi</w:t>
      </w:r>
      <w:r>
        <w:rPr>
          <w:rFonts w:asciiTheme="majorHAnsi" w:hAnsiTheme="majorHAnsi"/>
          <w:sz w:val="24"/>
          <w:szCs w:val="24"/>
          <w:lang w:val="tr-TR"/>
        </w:rPr>
        <w:t>ldirdi. Bunu ögrenen Ömer (ra), öfkeyle eniştesinin evine yöneldi. Kapıya geldiğ</w:t>
      </w:r>
      <w:r w:rsidRPr="00BD6B14">
        <w:rPr>
          <w:rFonts w:asciiTheme="majorHAnsi" w:hAnsiTheme="majorHAnsi"/>
          <w:sz w:val="24"/>
          <w:szCs w:val="24"/>
          <w:lang w:val="tr-TR"/>
        </w:rPr>
        <w:t>inde içerde Kur'an okun</w:t>
      </w:r>
      <w:r>
        <w:rPr>
          <w:rFonts w:asciiTheme="majorHAnsi" w:hAnsiTheme="majorHAnsi"/>
          <w:sz w:val="24"/>
          <w:szCs w:val="24"/>
          <w:lang w:val="tr-TR"/>
        </w:rPr>
        <w:t xml:space="preserve">uyordu. </w:t>
      </w:r>
      <w:r w:rsidRPr="00BD6B14">
        <w:rPr>
          <w:rFonts w:asciiTheme="majorHAnsi" w:hAnsiTheme="majorHAnsi"/>
          <w:sz w:val="24"/>
          <w:szCs w:val="24"/>
          <w:lang w:val="tr-TR"/>
        </w:rPr>
        <w:t>Kap</w:t>
      </w:r>
      <w:r>
        <w:rPr>
          <w:rFonts w:asciiTheme="majorHAnsi" w:hAnsiTheme="majorHAnsi"/>
          <w:sz w:val="24"/>
          <w:szCs w:val="24"/>
          <w:lang w:val="tr-TR"/>
        </w:rPr>
        <w:t>ıyı çalı</w:t>
      </w:r>
      <w:r w:rsidRPr="00BD6B14">
        <w:rPr>
          <w:rFonts w:asciiTheme="majorHAnsi" w:hAnsiTheme="majorHAnsi"/>
          <w:sz w:val="24"/>
          <w:szCs w:val="24"/>
          <w:lang w:val="tr-TR"/>
        </w:rPr>
        <w:t>nca, içerdekiler okumay</w:t>
      </w:r>
      <w:r>
        <w:rPr>
          <w:rFonts w:asciiTheme="majorHAnsi" w:hAnsiTheme="majorHAnsi"/>
          <w:sz w:val="24"/>
          <w:szCs w:val="24"/>
          <w:lang w:val="tr-TR"/>
        </w:rPr>
        <w:t xml:space="preserve">ı </w:t>
      </w:r>
      <w:r w:rsidRPr="00BD6B14">
        <w:rPr>
          <w:rFonts w:asciiTheme="majorHAnsi" w:hAnsiTheme="majorHAnsi"/>
          <w:sz w:val="24"/>
          <w:szCs w:val="24"/>
          <w:lang w:val="tr-TR"/>
        </w:rPr>
        <w:t>kes</w:t>
      </w:r>
      <w:r>
        <w:rPr>
          <w:rFonts w:asciiTheme="majorHAnsi" w:hAnsiTheme="majorHAnsi"/>
          <w:sz w:val="24"/>
          <w:szCs w:val="24"/>
          <w:lang w:val="tr-TR"/>
        </w:rPr>
        <w:t xml:space="preserve">tiler ve </w:t>
      </w:r>
      <w:r w:rsidRPr="00BD6B14">
        <w:rPr>
          <w:rFonts w:asciiTheme="majorHAnsi" w:hAnsiTheme="majorHAnsi"/>
          <w:sz w:val="24"/>
          <w:szCs w:val="24"/>
          <w:lang w:val="tr-TR"/>
        </w:rPr>
        <w:t>Kur'an sayfalar</w:t>
      </w:r>
      <w:r>
        <w:rPr>
          <w:rFonts w:asciiTheme="majorHAnsi" w:hAnsiTheme="majorHAnsi"/>
          <w:sz w:val="24"/>
          <w:szCs w:val="24"/>
          <w:lang w:val="tr-TR"/>
        </w:rPr>
        <w:t>ını sakladı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lar. </w:t>
      </w:r>
      <w:r>
        <w:rPr>
          <w:rFonts w:asciiTheme="majorHAnsi" w:hAnsiTheme="majorHAnsi"/>
          <w:sz w:val="24"/>
          <w:szCs w:val="24"/>
          <w:lang w:val="tr-TR"/>
        </w:rPr>
        <w:t>İçeri giren Ömer (ra), eniş</w:t>
      </w:r>
      <w:r w:rsidRPr="00BD6B14">
        <w:rPr>
          <w:rFonts w:asciiTheme="majorHAnsi" w:hAnsiTheme="majorHAnsi"/>
          <w:sz w:val="24"/>
          <w:szCs w:val="24"/>
          <w:lang w:val="tr-TR"/>
        </w:rPr>
        <w:t>tesini dövmeye ba</w:t>
      </w:r>
      <w:r>
        <w:rPr>
          <w:rFonts w:asciiTheme="majorHAnsi" w:hAnsiTheme="majorHAnsi"/>
          <w:sz w:val="24"/>
          <w:szCs w:val="24"/>
          <w:lang w:val="tr-TR"/>
        </w:rPr>
        <w:t xml:space="preserve">şladı; </w:t>
      </w:r>
      <w:r w:rsidRPr="00BD6B14">
        <w:rPr>
          <w:rFonts w:asciiTheme="majorHAnsi" w:hAnsiTheme="majorHAnsi"/>
          <w:sz w:val="24"/>
          <w:szCs w:val="24"/>
          <w:lang w:val="tr-TR"/>
        </w:rPr>
        <w:t>araya giren k</w:t>
      </w:r>
      <w:r>
        <w:rPr>
          <w:rFonts w:asciiTheme="majorHAnsi" w:hAnsiTheme="majorHAnsi"/>
          <w:sz w:val="24"/>
          <w:szCs w:val="24"/>
          <w:lang w:val="tr-TR"/>
        </w:rPr>
        <w:t>ız kardeşi de bir darbe aldı ve burnu kanadı. Kız kardeşinin ona, ne yaparsa yapsı</w:t>
      </w:r>
      <w:r w:rsidRPr="00BD6B14">
        <w:rPr>
          <w:rFonts w:asciiTheme="majorHAnsi" w:hAnsiTheme="majorHAnsi"/>
          <w:sz w:val="24"/>
          <w:szCs w:val="24"/>
          <w:lang w:val="tr-TR"/>
        </w:rPr>
        <w:t>n dinlerinden dönmeyeceklerini söyleyerek kararl</w:t>
      </w:r>
      <w:r>
        <w:rPr>
          <w:rFonts w:asciiTheme="majorHAnsi" w:hAnsiTheme="majorHAnsi"/>
          <w:sz w:val="24"/>
          <w:szCs w:val="24"/>
          <w:lang w:val="tr-TR"/>
        </w:rPr>
        <w:t xml:space="preserve">ılığını </w:t>
      </w:r>
      <w:r w:rsidRPr="00BD6B14">
        <w:rPr>
          <w:rFonts w:asciiTheme="majorHAnsi" w:hAnsiTheme="majorHAnsi"/>
          <w:sz w:val="24"/>
          <w:szCs w:val="24"/>
          <w:lang w:val="tr-TR"/>
        </w:rPr>
        <w:t>bildirmesi üzerine, ona kar</w:t>
      </w:r>
      <w:r>
        <w:rPr>
          <w:rFonts w:asciiTheme="majorHAnsi" w:hAnsiTheme="majorHAnsi"/>
          <w:sz w:val="24"/>
          <w:szCs w:val="24"/>
          <w:lang w:val="tr-TR"/>
        </w:rPr>
        <w:t xml:space="preserve">şı </w:t>
      </w:r>
      <w:r w:rsidRPr="00BD6B14">
        <w:rPr>
          <w:rFonts w:asciiTheme="majorHAnsi" w:hAnsiTheme="majorHAnsi"/>
          <w:sz w:val="24"/>
          <w:szCs w:val="24"/>
          <w:lang w:val="tr-TR"/>
        </w:rPr>
        <w:t>merhamet duygular</w:t>
      </w:r>
      <w:r>
        <w:rPr>
          <w:rFonts w:asciiTheme="majorHAnsi" w:hAnsiTheme="majorHAnsi"/>
          <w:sz w:val="24"/>
          <w:szCs w:val="24"/>
          <w:lang w:val="tr-TR"/>
        </w:rPr>
        <w:t xml:space="preserve">ı kabardı ve </w:t>
      </w:r>
      <w:r w:rsidRPr="00BD6B14">
        <w:rPr>
          <w:rFonts w:asciiTheme="majorHAnsi" w:hAnsiTheme="majorHAnsi"/>
          <w:sz w:val="24"/>
          <w:szCs w:val="24"/>
          <w:lang w:val="tr-TR"/>
        </w:rPr>
        <w:t>okuduklar</w:t>
      </w:r>
      <w:r>
        <w:rPr>
          <w:rFonts w:asciiTheme="majorHAnsi" w:hAnsiTheme="majorHAnsi"/>
          <w:sz w:val="24"/>
          <w:szCs w:val="24"/>
          <w:lang w:val="tr-TR"/>
        </w:rPr>
        <w:t>nı görmek istediğ</w:t>
      </w:r>
      <w:r w:rsidRPr="00BD6B14">
        <w:rPr>
          <w:rFonts w:asciiTheme="majorHAnsi" w:hAnsiTheme="majorHAnsi"/>
          <w:sz w:val="24"/>
          <w:szCs w:val="24"/>
          <w:lang w:val="tr-TR"/>
        </w:rPr>
        <w:t>ini söyle</w:t>
      </w:r>
      <w:r>
        <w:rPr>
          <w:rFonts w:asciiTheme="majorHAnsi" w:hAnsiTheme="majorHAnsi"/>
          <w:sz w:val="24"/>
          <w:szCs w:val="24"/>
          <w:lang w:val="tr-TR"/>
        </w:rPr>
        <w:t xml:space="preserve">di. </w:t>
      </w:r>
      <w:r w:rsidRPr="00BD6B14">
        <w:rPr>
          <w:rFonts w:asciiTheme="majorHAnsi" w:hAnsiTheme="majorHAnsi"/>
          <w:sz w:val="24"/>
          <w:szCs w:val="24"/>
          <w:lang w:val="tr-TR"/>
        </w:rPr>
        <w:t>Kendisine verilen sahifelerden K</w:t>
      </w:r>
      <w:r>
        <w:rPr>
          <w:rFonts w:asciiTheme="majorHAnsi" w:hAnsiTheme="majorHAnsi"/>
          <w:sz w:val="24"/>
          <w:szCs w:val="24"/>
          <w:lang w:val="tr-TR"/>
        </w:rPr>
        <w:t>ur'an ayetlerini okuyan Ömer (r</w:t>
      </w:r>
      <w:r w:rsidRPr="00BD6B14">
        <w:rPr>
          <w:rFonts w:asciiTheme="majorHAnsi" w:hAnsiTheme="majorHAnsi"/>
          <w:sz w:val="24"/>
          <w:szCs w:val="24"/>
          <w:lang w:val="tr-TR"/>
        </w:rPr>
        <w:t>a), hemen o</w:t>
      </w:r>
      <w:r>
        <w:rPr>
          <w:rFonts w:asciiTheme="majorHAnsi" w:hAnsiTheme="majorHAnsi"/>
          <w:sz w:val="24"/>
          <w:szCs w:val="24"/>
          <w:lang w:val="tr-TR"/>
        </w:rPr>
        <w:t>rada imân etti ve Resulullah (sas)'in nerede olduğ</w:t>
      </w:r>
      <w:r w:rsidRPr="00BD6B14">
        <w:rPr>
          <w:rFonts w:asciiTheme="majorHAnsi" w:hAnsiTheme="majorHAnsi"/>
          <w:sz w:val="24"/>
          <w:szCs w:val="24"/>
          <w:lang w:val="tr-TR"/>
        </w:rPr>
        <w:t>unu sordu. O s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ralarda </w:t>
      </w:r>
      <w:r>
        <w:rPr>
          <w:rFonts w:asciiTheme="majorHAnsi" w:hAnsiTheme="majorHAnsi"/>
          <w:sz w:val="24"/>
          <w:szCs w:val="24"/>
          <w:lang w:val="tr-TR"/>
        </w:rPr>
        <w:t>müslümanlar, Safa tepesinin yanında bulunan Erkam (ra)'in evinde gizlice toplanı</w:t>
      </w:r>
      <w:r w:rsidRPr="00BD6B14">
        <w:rPr>
          <w:rFonts w:asciiTheme="majorHAnsi" w:hAnsiTheme="majorHAnsi"/>
          <w:sz w:val="24"/>
          <w:szCs w:val="24"/>
          <w:lang w:val="tr-TR"/>
        </w:rPr>
        <w:t>p ibadet ediyorlard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. Resulullah (s</w:t>
      </w:r>
      <w:r>
        <w:rPr>
          <w:rFonts w:asciiTheme="majorHAnsi" w:hAnsiTheme="majorHAnsi"/>
          <w:sz w:val="24"/>
          <w:szCs w:val="24"/>
          <w:lang w:val="tr-TR"/>
        </w:rPr>
        <w:t xml:space="preserve">as)'in Daru'l-Erkam'da olduğunu öğrenen Ömer (ra), </w:t>
      </w:r>
      <w:r>
        <w:rPr>
          <w:rFonts w:asciiTheme="majorHAnsi" w:hAnsiTheme="majorHAnsi"/>
          <w:sz w:val="24"/>
          <w:szCs w:val="24"/>
          <w:lang w:val="tr-TR"/>
        </w:rPr>
        <w:lastRenderedPageBreak/>
        <w:t>doğ</w:t>
      </w:r>
      <w:r w:rsidRPr="00BD6B14">
        <w:rPr>
          <w:rFonts w:asciiTheme="majorHAnsi" w:hAnsiTheme="majorHAnsi"/>
          <w:sz w:val="24"/>
          <w:szCs w:val="24"/>
          <w:lang w:val="tr-TR"/>
        </w:rPr>
        <w:t>ruca oraya gitti. Kap</w:t>
      </w:r>
      <w:r>
        <w:rPr>
          <w:rFonts w:asciiTheme="majorHAnsi" w:hAnsiTheme="majorHAnsi"/>
          <w:sz w:val="24"/>
          <w:szCs w:val="24"/>
          <w:lang w:val="tr-TR"/>
        </w:rPr>
        <w:t xml:space="preserve">ıyı </w:t>
      </w:r>
      <w:r w:rsidRPr="00BD6B14">
        <w:rPr>
          <w:rFonts w:asciiTheme="majorHAnsi" w:hAnsiTheme="majorHAnsi"/>
          <w:sz w:val="24"/>
          <w:szCs w:val="24"/>
          <w:lang w:val="tr-TR"/>
        </w:rPr>
        <w:t>çald</w:t>
      </w:r>
      <w:r>
        <w:rPr>
          <w:rFonts w:asciiTheme="majorHAnsi" w:hAnsiTheme="majorHAnsi"/>
          <w:sz w:val="24"/>
          <w:szCs w:val="24"/>
          <w:lang w:val="tr-TR"/>
        </w:rPr>
        <w:t>ığında gelenin Ömer olduğunu öğrenen sahabiler endişelenmeye başladı</w:t>
      </w:r>
      <w:r w:rsidRPr="00BD6B14">
        <w:rPr>
          <w:rFonts w:asciiTheme="majorHAnsi" w:hAnsiTheme="majorHAnsi"/>
          <w:sz w:val="24"/>
          <w:szCs w:val="24"/>
          <w:lang w:val="tr-TR"/>
        </w:rPr>
        <w:t>lar. Zira Ömer silahlar</w:t>
      </w:r>
      <w:r>
        <w:rPr>
          <w:rFonts w:asciiTheme="majorHAnsi" w:hAnsiTheme="majorHAnsi"/>
          <w:sz w:val="24"/>
          <w:szCs w:val="24"/>
          <w:lang w:val="tr-TR"/>
        </w:rPr>
        <w:t>ını kuş</w:t>
      </w:r>
      <w:r w:rsidRPr="00BD6B14">
        <w:rPr>
          <w:rFonts w:asciiTheme="majorHAnsi" w:hAnsiTheme="majorHAnsi"/>
          <w:sz w:val="24"/>
          <w:szCs w:val="24"/>
          <w:lang w:val="tr-TR"/>
        </w:rPr>
        <w:t>anm</w:t>
      </w:r>
      <w:r>
        <w:rPr>
          <w:rFonts w:asciiTheme="majorHAnsi" w:hAnsiTheme="majorHAnsi"/>
          <w:sz w:val="24"/>
          <w:szCs w:val="24"/>
          <w:lang w:val="tr-TR"/>
        </w:rPr>
        <w:t>ış olduğ</w:t>
      </w:r>
      <w:r w:rsidRPr="00BD6B14">
        <w:rPr>
          <w:rFonts w:asciiTheme="majorHAnsi" w:hAnsiTheme="majorHAnsi"/>
          <w:sz w:val="24"/>
          <w:szCs w:val="24"/>
          <w:lang w:val="tr-TR"/>
        </w:rPr>
        <w:t>u halde kap</w:t>
      </w:r>
      <w:r>
        <w:rPr>
          <w:rFonts w:asciiTheme="majorHAnsi" w:hAnsiTheme="majorHAnsi"/>
          <w:sz w:val="24"/>
          <w:szCs w:val="24"/>
          <w:lang w:val="tr-TR"/>
        </w:rPr>
        <w:t xml:space="preserve">ının  önünde duruyordu. Hz. Hamza, </w:t>
      </w:r>
      <w:r w:rsidRPr="002F7C6B">
        <w:rPr>
          <w:rFonts w:asciiTheme="majorHAnsi" w:hAnsiTheme="majorHAnsi"/>
          <w:b/>
          <w:bCs/>
          <w:sz w:val="24"/>
          <w:szCs w:val="24"/>
          <w:lang w:val="tr-TR"/>
        </w:rPr>
        <w:t xml:space="preserve">“Bu Ömer'dir. İyi bir niyetle geldiyse mesele yok. Eğer kötü bir düşüncesi varsa, onu öldürmek bizim için kolaydır" </w:t>
      </w:r>
      <w:r w:rsidRPr="00BD6B14">
        <w:rPr>
          <w:rFonts w:asciiTheme="majorHAnsi" w:hAnsiTheme="majorHAnsi"/>
          <w:sz w:val="24"/>
          <w:szCs w:val="24"/>
          <w:lang w:val="tr-TR"/>
        </w:rPr>
        <w:t>diyerek kap</w:t>
      </w:r>
      <w:r>
        <w:rPr>
          <w:rFonts w:asciiTheme="majorHAnsi" w:hAnsiTheme="majorHAnsi"/>
          <w:sz w:val="24"/>
          <w:szCs w:val="24"/>
          <w:lang w:val="tr-TR"/>
        </w:rPr>
        <w:t xml:space="preserve">ıyı </w:t>
      </w:r>
      <w:r w:rsidRPr="00BD6B14">
        <w:rPr>
          <w:rFonts w:asciiTheme="majorHAnsi" w:hAnsiTheme="majorHAnsi"/>
          <w:sz w:val="24"/>
          <w:szCs w:val="24"/>
          <w:lang w:val="tr-TR"/>
        </w:rPr>
        <w:t>açt</w:t>
      </w:r>
      <w:r>
        <w:rPr>
          <w:rFonts w:asciiTheme="majorHAnsi" w:hAnsiTheme="majorHAnsi"/>
          <w:sz w:val="24"/>
          <w:szCs w:val="24"/>
          <w:lang w:val="tr-TR"/>
        </w:rPr>
        <w:t xml:space="preserve">ırdı. </w:t>
      </w:r>
      <w:r w:rsidRPr="00BD6B14">
        <w:rPr>
          <w:rFonts w:asciiTheme="majorHAnsi" w:hAnsiTheme="majorHAnsi"/>
          <w:sz w:val="24"/>
          <w:szCs w:val="24"/>
          <w:lang w:val="tr-TR"/>
        </w:rPr>
        <w:t>Resulullah (s</w:t>
      </w:r>
      <w:r>
        <w:rPr>
          <w:rFonts w:asciiTheme="majorHAnsi" w:hAnsiTheme="majorHAnsi"/>
          <w:sz w:val="24"/>
          <w:szCs w:val="24"/>
          <w:lang w:val="tr-TR"/>
        </w:rPr>
        <w:t>as), Ömer (r</w:t>
      </w:r>
      <w:r w:rsidRPr="00BD6B14">
        <w:rPr>
          <w:rFonts w:asciiTheme="majorHAnsi" w:hAnsiTheme="majorHAnsi"/>
          <w:sz w:val="24"/>
          <w:szCs w:val="24"/>
          <w:lang w:val="tr-TR"/>
        </w:rPr>
        <w:t>a)'in iki yakas</w:t>
      </w:r>
      <w:r>
        <w:rPr>
          <w:rFonts w:asciiTheme="majorHAnsi" w:hAnsiTheme="majorHAnsi"/>
          <w:sz w:val="24"/>
          <w:szCs w:val="24"/>
          <w:lang w:val="tr-TR"/>
        </w:rPr>
        <w:t xml:space="preserve">ını tutarak, </w:t>
      </w:r>
      <w:r w:rsidRPr="002F7C6B">
        <w:rPr>
          <w:rFonts w:asciiTheme="majorHAnsi" w:hAnsiTheme="majorHAnsi"/>
          <w:b/>
          <w:bCs/>
          <w:sz w:val="24"/>
          <w:szCs w:val="24"/>
          <w:lang w:val="tr-TR"/>
        </w:rPr>
        <w:t>"Müslüman ol ya İbn Hattab! Allahm ona hidayet ver!"</w:t>
      </w:r>
      <w:r>
        <w:rPr>
          <w:rFonts w:asciiTheme="majorHAnsi" w:hAnsiTheme="majorHAnsi"/>
          <w:sz w:val="24"/>
          <w:szCs w:val="24"/>
          <w:lang w:val="tr-TR"/>
        </w:rPr>
        <w:t xml:space="preserve"> dediğ</w:t>
      </w:r>
      <w:r w:rsidRPr="00BD6B14">
        <w:rPr>
          <w:rFonts w:asciiTheme="majorHAnsi" w:hAnsiTheme="majorHAnsi"/>
          <w:sz w:val="24"/>
          <w:szCs w:val="24"/>
          <w:lang w:val="tr-TR"/>
        </w:rPr>
        <w:t>i</w:t>
      </w:r>
      <w:r>
        <w:rPr>
          <w:rFonts w:asciiTheme="majorHAnsi" w:hAnsiTheme="majorHAnsi"/>
          <w:sz w:val="24"/>
          <w:szCs w:val="24"/>
          <w:lang w:val="tr-TR"/>
        </w:rPr>
        <w:t>nde, Ömer (ra), hemen Kelime-i ş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ehadet </w:t>
      </w:r>
      <w:r>
        <w:rPr>
          <w:rFonts w:asciiTheme="majorHAnsi" w:hAnsiTheme="majorHAnsi"/>
          <w:sz w:val="24"/>
          <w:szCs w:val="24"/>
          <w:lang w:val="tr-TR"/>
        </w:rPr>
        <w:t>getirerek imân ettiğ</w:t>
      </w:r>
      <w:r w:rsidRPr="00BD6B14">
        <w:rPr>
          <w:rFonts w:asciiTheme="majorHAnsi" w:hAnsiTheme="majorHAnsi"/>
          <w:sz w:val="24"/>
          <w:szCs w:val="24"/>
          <w:lang w:val="tr-TR"/>
        </w:rPr>
        <w:t>ini aç</w:t>
      </w:r>
      <w:r>
        <w:rPr>
          <w:rFonts w:asciiTheme="majorHAnsi" w:hAnsiTheme="majorHAnsi"/>
          <w:sz w:val="24"/>
          <w:szCs w:val="24"/>
          <w:lang w:val="tr-TR"/>
        </w:rPr>
        <w:t>ıkladı.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5"/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Hz. Ömer (ra), müslüman olmadan önce Rasulullah (sas) şöyle dua buyurmuştu: “Allahım! İ</w:t>
      </w:r>
      <w:r w:rsidRPr="00BD6B14">
        <w:rPr>
          <w:rFonts w:asciiTheme="majorHAnsi" w:hAnsiTheme="majorHAnsi"/>
          <w:sz w:val="24"/>
          <w:szCs w:val="24"/>
          <w:lang w:val="tr-TR"/>
        </w:rPr>
        <w:t>slâm</w:t>
      </w:r>
      <w:r>
        <w:rPr>
          <w:rFonts w:asciiTheme="majorHAnsi" w:hAnsiTheme="majorHAnsi"/>
          <w:sz w:val="24"/>
          <w:szCs w:val="24"/>
          <w:lang w:val="tr-TR"/>
        </w:rPr>
        <w:t xml:space="preserve">’ı </w:t>
      </w:r>
      <w:r w:rsidRPr="00BD6B14">
        <w:rPr>
          <w:rFonts w:asciiTheme="majorHAnsi" w:hAnsiTheme="majorHAnsi"/>
          <w:sz w:val="24"/>
          <w:szCs w:val="24"/>
          <w:lang w:val="tr-TR"/>
        </w:rPr>
        <w:t>Ö</w:t>
      </w:r>
      <w:r>
        <w:rPr>
          <w:rFonts w:asciiTheme="majorHAnsi" w:hAnsiTheme="majorHAnsi"/>
          <w:sz w:val="24"/>
          <w:szCs w:val="24"/>
          <w:lang w:val="tr-TR"/>
        </w:rPr>
        <w:t>mer b. el-Hattab veya Amr b. Hiş</w:t>
      </w:r>
      <w:r w:rsidRPr="00BD6B14">
        <w:rPr>
          <w:rFonts w:asciiTheme="majorHAnsi" w:hAnsiTheme="majorHAnsi"/>
          <w:sz w:val="24"/>
          <w:szCs w:val="24"/>
          <w:lang w:val="tr-TR"/>
        </w:rPr>
        <w:t>am (Ebû Cehil) ile yücelt</w:t>
      </w:r>
      <w:r>
        <w:rPr>
          <w:rFonts w:asciiTheme="majorHAnsi" w:hAnsiTheme="majorHAnsi"/>
          <w:sz w:val="24"/>
          <w:szCs w:val="24"/>
          <w:lang w:val="tr-TR"/>
        </w:rPr>
        <w:t>.</w:t>
      </w:r>
      <w:r w:rsidRPr="00BD6B14">
        <w:rPr>
          <w:rFonts w:asciiTheme="majorHAnsi" w:hAnsiTheme="majorHAnsi"/>
          <w:sz w:val="24"/>
          <w:szCs w:val="24"/>
          <w:lang w:val="tr-TR"/>
        </w:rPr>
        <w:t>"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6"/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/>
          <w:sz w:val="24"/>
          <w:szCs w:val="24"/>
          <w:lang w:val="tr-TR"/>
        </w:rPr>
        <w:t>Bu dua bereketiyle hidayet Hz. Ömer (ra)’e nasip olmuştur. Hz. Ömer (r</w:t>
      </w:r>
      <w:r w:rsidRPr="00BD6B14">
        <w:rPr>
          <w:rFonts w:asciiTheme="majorHAnsi" w:hAnsiTheme="majorHAnsi"/>
          <w:sz w:val="24"/>
          <w:szCs w:val="24"/>
          <w:lang w:val="tr-TR"/>
        </w:rPr>
        <w:t>a)</w:t>
      </w:r>
      <w:r>
        <w:rPr>
          <w:rFonts w:asciiTheme="majorHAnsi" w:hAnsiTheme="majorHAnsi"/>
          <w:sz w:val="24"/>
          <w:szCs w:val="24"/>
          <w:lang w:val="tr-TR"/>
        </w:rPr>
        <w:t>’in İslam’a dahil olması peygamberliğin 6. senesidir. O İslam’a girdiği zaman sahabenin sayısı -rivayetler muhtelif olmakla beraber-39 erkek 21 kadar hanımdan müteşekkildi.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7"/>
      </w:r>
      <w:r>
        <w:rPr>
          <w:rFonts w:asciiTheme="majorHAnsi" w:hAnsiTheme="majorHAnsi"/>
          <w:sz w:val="24"/>
          <w:szCs w:val="24"/>
          <w:lang w:val="tr-TR"/>
        </w:rPr>
        <w:t xml:space="preserve"> Peygamber Efendimiz (as), onun hakkında, </w:t>
      </w:r>
      <w:r w:rsidRPr="00FE0E90">
        <w:rPr>
          <w:rFonts w:asciiTheme="majorHAnsi" w:hAnsiTheme="majorHAnsi"/>
          <w:b/>
          <w:bCs/>
          <w:sz w:val="24"/>
          <w:szCs w:val="24"/>
          <w:lang w:val="tr-TR"/>
        </w:rPr>
        <w:t>“Allah, hakkı onun dili ve kalbine uygun kıldı. O “Faruk”tur. Allah hakla batılın arasını onunla ayırdı.”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8"/>
      </w:r>
      <w:r>
        <w:rPr>
          <w:rFonts w:asciiTheme="majorHAnsi" w:hAnsiTheme="majorHAnsi"/>
          <w:sz w:val="24"/>
          <w:szCs w:val="24"/>
          <w:lang w:val="tr-TR"/>
        </w:rPr>
        <w:t xml:space="preserve"> Bir başka duasında şöyle buyurmuştur: </w:t>
      </w:r>
      <w:r w:rsidRPr="003D1D60">
        <w:rPr>
          <w:rFonts w:asciiTheme="majorHAnsi" w:hAnsiTheme="majorHAnsi"/>
          <w:b/>
          <w:bCs/>
          <w:sz w:val="24"/>
          <w:szCs w:val="24"/>
          <w:lang w:val="tr-TR"/>
        </w:rPr>
        <w:t>“Allah’ım İslam’ı Ömer b. El-Hattap ile güçlendir.”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9"/>
      </w:r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 w:rsidRPr="003D1D60">
        <w:rPr>
          <w:rFonts w:asciiTheme="majorHAnsi" w:hAnsiTheme="majorHAnsi"/>
          <w:sz w:val="24"/>
          <w:szCs w:val="24"/>
          <w:lang w:val="tr-TR"/>
        </w:rPr>
        <w:t>O</w:t>
      </w:r>
      <w:r>
        <w:rPr>
          <w:rFonts w:asciiTheme="majorHAnsi" w:hAnsiTheme="majorHAnsi"/>
          <w:sz w:val="24"/>
          <w:szCs w:val="24"/>
          <w:lang w:val="tr-TR"/>
        </w:rPr>
        <w:t xml:space="preserve">nun hakkında </w:t>
      </w:r>
      <w:r w:rsidRPr="003D1D60">
        <w:rPr>
          <w:rFonts w:asciiTheme="majorHAnsi" w:hAnsiTheme="majorHAnsi"/>
          <w:sz w:val="24"/>
          <w:szCs w:val="24"/>
          <w:lang w:val="tr-TR"/>
        </w:rPr>
        <w:t>bn Mes’ud (ra) şunları söylemişti:</w:t>
      </w:r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 “Ömer’in müslümanlığı fetih, hicreti nusret (yardım), devlet başkanlığı rahmetti. O müslüman oluncaya kadar biz evimizde dahi namaz kılamazdık. O müslüman olunca, müşriklerle mücadele etti, müşrikler bizi bıraktı, biz de rahat bir şekilde namazlarımızı kılmaya başladık.”</w:t>
      </w:r>
      <w:r>
        <w:rPr>
          <w:rStyle w:val="Funotenzeichen"/>
          <w:rFonts w:asciiTheme="majorHAnsi" w:hAnsiTheme="majorHAnsi"/>
          <w:b/>
          <w:bCs/>
          <w:sz w:val="24"/>
          <w:szCs w:val="24"/>
          <w:lang w:val="tr-TR"/>
        </w:rPr>
        <w:footnoteReference w:id="10"/>
      </w:r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  <w:r>
        <w:rPr>
          <w:rFonts w:asciiTheme="majorHAnsi" w:hAnsiTheme="majorHAnsi"/>
          <w:sz w:val="24"/>
          <w:szCs w:val="24"/>
          <w:lang w:val="tr-TR"/>
        </w:rPr>
        <w:t xml:space="preserve">Huzeyfe (ra) de şunları ifade etmişti: </w:t>
      </w:r>
      <w:r w:rsidRPr="00105FFC">
        <w:rPr>
          <w:rFonts w:asciiTheme="majorHAnsi" w:hAnsiTheme="majorHAnsi"/>
          <w:b/>
          <w:bCs/>
          <w:sz w:val="24"/>
          <w:szCs w:val="24"/>
          <w:lang w:val="tr-TR"/>
        </w:rPr>
        <w:t>“Ömer’in İslam’a girmesi devamlı yaklaşan bir adım gibi idi. Ömer öldürülünce devamlı uzaklaşan ve tersinegiden bir adım gibi oldu.”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1"/>
      </w:r>
      <w:r>
        <w:rPr>
          <w:rFonts w:asciiTheme="majorHAnsi" w:hAnsiTheme="majorHAnsi"/>
          <w:sz w:val="24"/>
          <w:szCs w:val="24"/>
          <w:lang w:val="tr-TR"/>
        </w:rPr>
        <w:t xml:space="preserve"> M</w:t>
      </w:r>
      <w:r w:rsidRPr="00BD6B14">
        <w:rPr>
          <w:rFonts w:asciiTheme="majorHAnsi" w:hAnsiTheme="majorHAnsi"/>
          <w:sz w:val="24"/>
          <w:szCs w:val="24"/>
          <w:lang w:val="tr-TR"/>
        </w:rPr>
        <w:t>üslümanl</w:t>
      </w:r>
      <w:r>
        <w:rPr>
          <w:rFonts w:asciiTheme="majorHAnsi" w:hAnsiTheme="majorHAnsi"/>
          <w:sz w:val="24"/>
          <w:szCs w:val="24"/>
          <w:lang w:val="tr-TR"/>
        </w:rPr>
        <w:t>ığını açıkça ilan eden kişi Hz. Ömer (ra) olmuş</w:t>
      </w:r>
      <w:r w:rsidRPr="00BD6B14">
        <w:rPr>
          <w:rFonts w:asciiTheme="majorHAnsi" w:hAnsiTheme="majorHAnsi"/>
          <w:sz w:val="24"/>
          <w:szCs w:val="24"/>
          <w:lang w:val="tr-TR"/>
        </w:rPr>
        <w:t>tur</w:t>
      </w:r>
      <w:r>
        <w:rPr>
          <w:rFonts w:asciiTheme="majorHAnsi" w:hAnsiTheme="majorHAnsi"/>
          <w:sz w:val="24"/>
          <w:szCs w:val="24"/>
          <w:lang w:val="tr-TR"/>
        </w:rPr>
        <w:t>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2"/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E37A28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</w:p>
    <w:p w:rsidR="00E37A28" w:rsidRPr="002F7C6B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 w:rsidRPr="002F7C6B">
        <w:rPr>
          <w:rFonts w:asciiTheme="majorHAnsi" w:hAnsiTheme="majorHAnsi"/>
          <w:b/>
          <w:bCs/>
          <w:sz w:val="24"/>
          <w:szCs w:val="24"/>
          <w:lang w:val="tr-TR"/>
        </w:rPr>
        <w:t>Halifeliği</w:t>
      </w:r>
    </w:p>
    <w:p w:rsidR="00E37A28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 w:rsidRPr="002F7C6B">
        <w:rPr>
          <w:rFonts w:asciiTheme="majorHAnsi" w:hAnsiTheme="majorHAnsi"/>
          <w:sz w:val="24"/>
          <w:szCs w:val="24"/>
          <w:lang w:val="tr-TR"/>
        </w:rPr>
        <w:t>Hz. Ömer (ra),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BD6B14">
        <w:rPr>
          <w:rFonts w:asciiTheme="majorHAnsi" w:hAnsiTheme="majorHAnsi"/>
          <w:sz w:val="24"/>
          <w:szCs w:val="24"/>
          <w:lang w:val="tr-TR"/>
        </w:rPr>
        <w:t>Müslüman olduktan sonra sürekli Resulullah (s</w:t>
      </w:r>
      <w:r>
        <w:rPr>
          <w:rFonts w:asciiTheme="majorHAnsi" w:hAnsiTheme="majorHAnsi"/>
          <w:sz w:val="24"/>
          <w:szCs w:val="24"/>
          <w:lang w:val="tr-TR"/>
        </w:rPr>
        <w:t>as)’in yanı</w:t>
      </w:r>
      <w:r w:rsidRPr="00BD6B14">
        <w:rPr>
          <w:rFonts w:asciiTheme="majorHAnsi" w:hAnsiTheme="majorHAnsi"/>
          <w:sz w:val="24"/>
          <w:szCs w:val="24"/>
          <w:lang w:val="tr-TR"/>
        </w:rPr>
        <w:t>nda bulunmu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>, onu korumak için</w:t>
      </w:r>
      <w:r>
        <w:rPr>
          <w:rFonts w:asciiTheme="majorHAnsi" w:hAnsiTheme="majorHAnsi"/>
          <w:sz w:val="24"/>
          <w:szCs w:val="24"/>
          <w:lang w:val="tr-TR"/>
        </w:rPr>
        <w:t xml:space="preserve"> elinden gelen her gayreti göstermiş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tir. </w:t>
      </w:r>
      <w:r>
        <w:rPr>
          <w:rFonts w:asciiTheme="majorHAnsi" w:hAnsiTheme="majorHAnsi"/>
          <w:sz w:val="24"/>
          <w:szCs w:val="24"/>
          <w:lang w:val="tr-TR"/>
        </w:rPr>
        <w:t>İ</w:t>
      </w:r>
      <w:r w:rsidRPr="00BD6B14">
        <w:rPr>
          <w:rFonts w:asciiTheme="majorHAnsi" w:hAnsiTheme="majorHAnsi"/>
          <w:sz w:val="24"/>
          <w:szCs w:val="24"/>
          <w:lang w:val="tr-TR"/>
        </w:rPr>
        <w:t>slâm tebli</w:t>
      </w:r>
      <w:r>
        <w:rPr>
          <w:rFonts w:asciiTheme="majorHAnsi" w:hAnsiTheme="majorHAnsi"/>
          <w:sz w:val="24"/>
          <w:szCs w:val="24"/>
          <w:lang w:val="tr-TR"/>
        </w:rPr>
        <w:t>ğ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inin yeni bir </w:t>
      </w:r>
      <w:r>
        <w:rPr>
          <w:rFonts w:asciiTheme="majorHAnsi" w:hAnsiTheme="majorHAnsi"/>
          <w:sz w:val="24"/>
          <w:szCs w:val="24"/>
          <w:lang w:val="tr-TR"/>
        </w:rPr>
        <w:t xml:space="preserve">yön kazanması için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Medine'ye hicret emrolundugu zaman müslümanlar Mekke'den Medine'ye </w:t>
      </w:r>
      <w:r w:rsidRPr="00767DFE">
        <w:rPr>
          <w:rFonts w:asciiTheme="majorHAnsi" w:hAnsiTheme="majorHAnsi"/>
          <w:sz w:val="24"/>
          <w:szCs w:val="24"/>
          <w:lang w:val="tr-TR"/>
        </w:rPr>
        <w:t xml:space="preserve">gizlice </w:t>
      </w:r>
      <w:r w:rsidRPr="00BD6B14">
        <w:rPr>
          <w:rFonts w:asciiTheme="majorHAnsi" w:hAnsiTheme="majorHAnsi"/>
          <w:sz w:val="24"/>
          <w:szCs w:val="24"/>
          <w:lang w:val="tr-TR"/>
        </w:rPr>
        <w:t>göç etmeye ba</w:t>
      </w:r>
      <w:r>
        <w:rPr>
          <w:rFonts w:asciiTheme="majorHAnsi" w:hAnsiTheme="majorHAnsi"/>
          <w:sz w:val="24"/>
          <w:szCs w:val="24"/>
          <w:lang w:val="tr-TR"/>
        </w:rPr>
        <w:t xml:space="preserve">şladıklarında </w:t>
      </w:r>
      <w:r w:rsidRPr="00BD6B14">
        <w:rPr>
          <w:rFonts w:asciiTheme="majorHAnsi" w:hAnsiTheme="majorHAnsi"/>
          <w:sz w:val="24"/>
          <w:szCs w:val="24"/>
          <w:lang w:val="tr-TR"/>
        </w:rPr>
        <w:t>Hz. Ömer, gizlenme ihtiyac</w:t>
      </w:r>
      <w:r>
        <w:rPr>
          <w:rFonts w:asciiTheme="majorHAnsi" w:hAnsiTheme="majorHAnsi"/>
          <w:sz w:val="24"/>
          <w:szCs w:val="24"/>
          <w:lang w:val="tr-TR"/>
        </w:rPr>
        <w:t xml:space="preserve">ı duymadan açıktan yola çıkmıştı. </w:t>
      </w:r>
      <w:r w:rsidRPr="00BD6B14">
        <w:rPr>
          <w:rFonts w:asciiTheme="majorHAnsi" w:hAnsiTheme="majorHAnsi"/>
          <w:sz w:val="24"/>
          <w:szCs w:val="24"/>
          <w:lang w:val="tr-TR"/>
        </w:rPr>
        <w:t>Hz. Ali (r</w:t>
      </w:r>
      <w:r>
        <w:rPr>
          <w:rFonts w:asciiTheme="majorHAnsi" w:hAnsiTheme="majorHAnsi"/>
          <w:sz w:val="24"/>
          <w:szCs w:val="24"/>
          <w:lang w:val="tr-TR"/>
        </w:rPr>
        <w:t>a) onun hicretini şu şekilde anlatmaktadır: "Ömer'den baş</w:t>
      </w:r>
      <w:r w:rsidRPr="00BD6B14">
        <w:rPr>
          <w:rFonts w:asciiTheme="majorHAnsi" w:hAnsiTheme="majorHAnsi"/>
          <w:sz w:val="24"/>
          <w:szCs w:val="24"/>
          <w:lang w:val="tr-TR"/>
        </w:rPr>
        <w:t>ka gizlenmeden hicret eden hiç bir kimseyi bilmiyorum. O, hicrete haz</w:t>
      </w:r>
      <w:r>
        <w:rPr>
          <w:rFonts w:asciiTheme="majorHAnsi" w:hAnsiTheme="majorHAnsi"/>
          <w:sz w:val="24"/>
          <w:szCs w:val="24"/>
          <w:lang w:val="tr-TR"/>
        </w:rPr>
        <w:t xml:space="preserve">ırlandığında </w:t>
      </w:r>
      <w:r w:rsidRPr="00BD6B14">
        <w:rPr>
          <w:rFonts w:asciiTheme="majorHAnsi" w:hAnsiTheme="majorHAnsi"/>
          <w:sz w:val="24"/>
          <w:szCs w:val="24"/>
          <w:lang w:val="tr-TR"/>
        </w:rPr>
        <w:t>k</w:t>
      </w:r>
      <w:r>
        <w:rPr>
          <w:rFonts w:asciiTheme="majorHAnsi" w:hAnsiTheme="majorHAnsi"/>
          <w:sz w:val="24"/>
          <w:szCs w:val="24"/>
          <w:lang w:val="tr-TR"/>
        </w:rPr>
        <w:t>ılıcını kuş</w:t>
      </w:r>
      <w:r w:rsidRPr="00BD6B14">
        <w:rPr>
          <w:rFonts w:asciiTheme="majorHAnsi" w:hAnsiTheme="majorHAnsi"/>
          <w:sz w:val="24"/>
          <w:szCs w:val="24"/>
          <w:lang w:val="tr-TR"/>
        </w:rPr>
        <w:t>and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, yay</w:t>
      </w:r>
      <w:r>
        <w:rPr>
          <w:rFonts w:asciiTheme="majorHAnsi" w:hAnsiTheme="majorHAnsi"/>
          <w:sz w:val="24"/>
          <w:szCs w:val="24"/>
          <w:lang w:val="tr-TR"/>
        </w:rPr>
        <w:t xml:space="preserve">ını </w:t>
      </w:r>
      <w:r w:rsidRPr="00BD6B14">
        <w:rPr>
          <w:rFonts w:asciiTheme="majorHAnsi" w:hAnsiTheme="majorHAnsi"/>
          <w:sz w:val="24"/>
          <w:szCs w:val="24"/>
          <w:lang w:val="tr-TR"/>
        </w:rPr>
        <w:t>omuzuna takt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, </w:t>
      </w:r>
      <w:r w:rsidRPr="00BD6B14">
        <w:rPr>
          <w:rFonts w:asciiTheme="majorHAnsi" w:hAnsiTheme="majorHAnsi"/>
          <w:sz w:val="24"/>
          <w:szCs w:val="24"/>
          <w:lang w:val="tr-TR"/>
        </w:rPr>
        <w:lastRenderedPageBreak/>
        <w:t>eline oklar</w:t>
      </w:r>
      <w:r>
        <w:rPr>
          <w:rFonts w:asciiTheme="majorHAnsi" w:hAnsiTheme="majorHAnsi"/>
          <w:sz w:val="24"/>
          <w:szCs w:val="24"/>
          <w:lang w:val="tr-TR"/>
        </w:rPr>
        <w:t xml:space="preserve">ını </w:t>
      </w:r>
      <w:r w:rsidRPr="00BD6B14">
        <w:rPr>
          <w:rFonts w:asciiTheme="majorHAnsi" w:hAnsiTheme="majorHAnsi"/>
          <w:sz w:val="24"/>
          <w:szCs w:val="24"/>
          <w:lang w:val="tr-TR"/>
        </w:rPr>
        <w:t>ald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ve Kâ'be'ye gitti. Kurey</w:t>
      </w:r>
      <w:r>
        <w:rPr>
          <w:rFonts w:asciiTheme="majorHAnsi" w:hAnsiTheme="majorHAnsi"/>
          <w:sz w:val="24"/>
          <w:szCs w:val="24"/>
          <w:lang w:val="tr-TR"/>
        </w:rPr>
        <w:t>ş</w:t>
      </w:r>
      <w:r w:rsidRPr="00BD6B14">
        <w:rPr>
          <w:rFonts w:asciiTheme="majorHAnsi" w:hAnsiTheme="majorHAnsi"/>
          <w:sz w:val="24"/>
          <w:szCs w:val="24"/>
          <w:lang w:val="tr-TR"/>
        </w:rPr>
        <w:t>'in ileri gelenleri Kâ'be'nin avlusunda oturmakta idiler. Kâ'be'yi yedi de</w:t>
      </w:r>
      <w:r>
        <w:rPr>
          <w:rFonts w:asciiTheme="majorHAnsi" w:hAnsiTheme="majorHAnsi"/>
          <w:sz w:val="24"/>
          <w:szCs w:val="24"/>
          <w:lang w:val="tr-TR"/>
        </w:rPr>
        <w:t>fa tavaf ettikten sonra, Makâm-ı İ</w:t>
      </w:r>
      <w:r w:rsidRPr="00BD6B14">
        <w:rPr>
          <w:rFonts w:asciiTheme="majorHAnsi" w:hAnsiTheme="majorHAnsi"/>
          <w:sz w:val="24"/>
          <w:szCs w:val="24"/>
          <w:lang w:val="tr-TR"/>
        </w:rPr>
        <w:t>brahim'de iki rek'at namaz k</w:t>
      </w:r>
      <w:r>
        <w:rPr>
          <w:rFonts w:asciiTheme="majorHAnsi" w:hAnsiTheme="majorHAnsi"/>
          <w:sz w:val="24"/>
          <w:szCs w:val="24"/>
          <w:lang w:val="tr-TR"/>
        </w:rPr>
        <w:t>ıldı. Halka halka oturan müş</w:t>
      </w:r>
      <w:r w:rsidRPr="00BD6B14">
        <w:rPr>
          <w:rFonts w:asciiTheme="majorHAnsi" w:hAnsiTheme="majorHAnsi"/>
          <w:sz w:val="24"/>
          <w:szCs w:val="24"/>
          <w:lang w:val="tr-TR"/>
        </w:rPr>
        <w:t>rikleri tek tek dola</w:t>
      </w:r>
      <w:r>
        <w:rPr>
          <w:rFonts w:asciiTheme="majorHAnsi" w:hAnsiTheme="majorHAnsi"/>
          <w:sz w:val="24"/>
          <w:szCs w:val="24"/>
          <w:lang w:val="tr-TR"/>
        </w:rPr>
        <w:t xml:space="preserve">ştı ve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onlara; "Yüzler </w:t>
      </w:r>
      <w:r>
        <w:rPr>
          <w:rFonts w:asciiTheme="majorHAnsi" w:hAnsiTheme="majorHAnsi"/>
          <w:sz w:val="24"/>
          <w:szCs w:val="24"/>
          <w:lang w:val="tr-TR"/>
        </w:rPr>
        <w:t xml:space="preserve">çirkinleşti. </w:t>
      </w:r>
      <w:r w:rsidRPr="00BD6B14">
        <w:rPr>
          <w:rFonts w:asciiTheme="majorHAnsi" w:hAnsiTheme="majorHAnsi"/>
          <w:sz w:val="24"/>
          <w:szCs w:val="24"/>
          <w:lang w:val="tr-TR"/>
        </w:rPr>
        <w:t>Kim anas</w:t>
      </w:r>
      <w:r>
        <w:rPr>
          <w:rFonts w:asciiTheme="majorHAnsi" w:hAnsiTheme="majorHAnsi"/>
          <w:sz w:val="24"/>
          <w:szCs w:val="24"/>
          <w:lang w:val="tr-TR"/>
        </w:rPr>
        <w:t xml:space="preserve">ını </w:t>
      </w:r>
      <w:r w:rsidRPr="00BD6B14">
        <w:rPr>
          <w:rFonts w:asciiTheme="majorHAnsi" w:hAnsiTheme="majorHAnsi"/>
          <w:sz w:val="24"/>
          <w:szCs w:val="24"/>
          <w:lang w:val="tr-TR"/>
        </w:rPr>
        <w:t>evla</w:t>
      </w:r>
      <w:r>
        <w:rPr>
          <w:rFonts w:asciiTheme="majorHAnsi" w:hAnsiTheme="majorHAnsi"/>
          <w:sz w:val="24"/>
          <w:szCs w:val="24"/>
          <w:lang w:val="tr-TR"/>
        </w:rPr>
        <w:t xml:space="preserve">tsız, </w:t>
      </w:r>
      <w:r w:rsidRPr="00BD6B14">
        <w:rPr>
          <w:rFonts w:asciiTheme="majorHAnsi" w:hAnsiTheme="majorHAnsi"/>
          <w:sz w:val="24"/>
          <w:szCs w:val="24"/>
          <w:lang w:val="tr-TR"/>
        </w:rPr>
        <w:t>çocuklar</w:t>
      </w:r>
      <w:r>
        <w:rPr>
          <w:rFonts w:asciiTheme="majorHAnsi" w:hAnsiTheme="majorHAnsi"/>
          <w:sz w:val="24"/>
          <w:szCs w:val="24"/>
          <w:lang w:val="tr-TR"/>
        </w:rPr>
        <w:t xml:space="preserve">ını </w:t>
      </w:r>
      <w:r w:rsidRPr="00BD6B14">
        <w:rPr>
          <w:rFonts w:asciiTheme="majorHAnsi" w:hAnsiTheme="majorHAnsi"/>
          <w:sz w:val="24"/>
          <w:szCs w:val="24"/>
          <w:lang w:val="tr-TR"/>
        </w:rPr>
        <w:t>yetim, kar</w:t>
      </w:r>
      <w:r>
        <w:rPr>
          <w:rFonts w:asciiTheme="majorHAnsi" w:hAnsiTheme="majorHAnsi"/>
          <w:sz w:val="24"/>
          <w:szCs w:val="24"/>
          <w:lang w:val="tr-TR"/>
        </w:rPr>
        <w:t xml:space="preserve">ısını </w:t>
      </w:r>
      <w:r w:rsidRPr="00BD6B14">
        <w:rPr>
          <w:rFonts w:asciiTheme="majorHAnsi" w:hAnsiTheme="majorHAnsi"/>
          <w:sz w:val="24"/>
          <w:szCs w:val="24"/>
          <w:lang w:val="tr-TR"/>
        </w:rPr>
        <w:t>dul b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rakmak i</w:t>
      </w:r>
      <w:r>
        <w:rPr>
          <w:rFonts w:asciiTheme="majorHAnsi" w:hAnsiTheme="majorHAnsi"/>
          <w:sz w:val="24"/>
          <w:szCs w:val="24"/>
          <w:lang w:val="tr-TR"/>
        </w:rPr>
        <w:t>stiyorsa ş</w:t>
      </w:r>
      <w:r w:rsidRPr="00BD6B14">
        <w:rPr>
          <w:rFonts w:asciiTheme="majorHAnsi" w:hAnsiTheme="majorHAnsi"/>
          <w:sz w:val="24"/>
          <w:szCs w:val="24"/>
          <w:lang w:val="tr-TR"/>
        </w:rPr>
        <w:t>u vadide beni takip etsin" dedi. Onlardan hiç biri onu engellemeye cesaret edemedi</w:t>
      </w:r>
      <w:r>
        <w:rPr>
          <w:rFonts w:asciiTheme="majorHAnsi" w:hAnsiTheme="majorHAnsi"/>
          <w:sz w:val="24"/>
          <w:szCs w:val="24"/>
          <w:lang w:val="tr-TR"/>
        </w:rPr>
        <w:t>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3"/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(Suyûtî, </w:t>
      </w:r>
      <w:r>
        <w:rPr>
          <w:rFonts w:asciiTheme="majorHAnsi" w:hAnsiTheme="majorHAnsi"/>
          <w:sz w:val="24"/>
          <w:szCs w:val="24"/>
          <w:lang w:val="tr-TR"/>
        </w:rPr>
        <w:t>a.g.e., 130). Bunun içindir ki İ</w:t>
      </w:r>
      <w:r w:rsidRPr="00BD6B14">
        <w:rPr>
          <w:rFonts w:asciiTheme="majorHAnsi" w:hAnsiTheme="majorHAnsi"/>
          <w:sz w:val="24"/>
          <w:szCs w:val="24"/>
          <w:lang w:val="tr-TR"/>
        </w:rPr>
        <w:t>bn Mes'ud</w:t>
      </w:r>
      <w:r>
        <w:rPr>
          <w:rFonts w:asciiTheme="majorHAnsi" w:hAnsiTheme="majorHAnsi"/>
          <w:sz w:val="24"/>
          <w:szCs w:val="24"/>
          <w:lang w:val="tr-TR"/>
        </w:rPr>
        <w:t xml:space="preserve"> (ra)</w:t>
      </w:r>
      <w:r w:rsidRPr="00BD6B14">
        <w:rPr>
          <w:rFonts w:asciiTheme="majorHAnsi" w:hAnsiTheme="majorHAnsi"/>
          <w:sz w:val="24"/>
          <w:szCs w:val="24"/>
          <w:lang w:val="tr-TR"/>
        </w:rPr>
        <w:t>; "Onun hicreti bir zaferdi"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4"/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BD6B14">
        <w:rPr>
          <w:rFonts w:asciiTheme="majorHAnsi" w:hAnsiTheme="majorHAnsi"/>
          <w:sz w:val="24"/>
          <w:szCs w:val="24"/>
          <w:lang w:val="tr-TR"/>
        </w:rPr>
        <w:t>dem</w:t>
      </w:r>
      <w:r>
        <w:rPr>
          <w:rFonts w:asciiTheme="majorHAnsi" w:hAnsiTheme="majorHAnsi"/>
          <w:sz w:val="24"/>
          <w:szCs w:val="24"/>
          <w:lang w:val="tr-TR"/>
        </w:rPr>
        <w:t xml:space="preserve">iştir. 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Hz. Ömer (r</w:t>
      </w:r>
      <w:r w:rsidRPr="00BD6B14">
        <w:rPr>
          <w:rFonts w:asciiTheme="majorHAnsi" w:hAnsiTheme="majorHAnsi"/>
          <w:sz w:val="24"/>
          <w:szCs w:val="24"/>
          <w:lang w:val="tr-TR"/>
        </w:rPr>
        <w:t>a), Bedir, Uhud, Hendek, Hayber vb. gazvelerin he</w:t>
      </w:r>
      <w:r>
        <w:rPr>
          <w:rFonts w:asciiTheme="majorHAnsi" w:hAnsiTheme="majorHAnsi"/>
          <w:sz w:val="24"/>
          <w:szCs w:val="24"/>
          <w:lang w:val="tr-TR"/>
        </w:rPr>
        <w:t>psine ve çok sayıda seriyyeye katılmış, bunları</w:t>
      </w:r>
      <w:r w:rsidRPr="00BD6B14">
        <w:rPr>
          <w:rFonts w:asciiTheme="majorHAnsi" w:hAnsiTheme="majorHAnsi"/>
          <w:sz w:val="24"/>
          <w:szCs w:val="24"/>
          <w:lang w:val="tr-TR"/>
        </w:rPr>
        <w:t>n ba</w:t>
      </w:r>
      <w:r>
        <w:rPr>
          <w:rFonts w:asciiTheme="majorHAnsi" w:hAnsiTheme="majorHAnsi"/>
          <w:sz w:val="24"/>
          <w:szCs w:val="24"/>
          <w:lang w:val="tr-TR"/>
        </w:rPr>
        <w:t xml:space="preserve">zısında komutanlık </w:t>
      </w:r>
      <w:r w:rsidRPr="00BD6B14">
        <w:rPr>
          <w:rFonts w:asciiTheme="majorHAnsi" w:hAnsiTheme="majorHAnsi"/>
          <w:sz w:val="24"/>
          <w:szCs w:val="24"/>
          <w:lang w:val="tr-TR"/>
        </w:rPr>
        <w:t>yapm</w:t>
      </w:r>
      <w:r>
        <w:rPr>
          <w:rFonts w:asciiTheme="majorHAnsi" w:hAnsiTheme="majorHAnsi"/>
          <w:sz w:val="24"/>
          <w:szCs w:val="24"/>
          <w:lang w:val="tr-TR"/>
        </w:rPr>
        <w:t xml:space="preserve">ıştır. O, </w:t>
      </w:r>
      <w:r w:rsidRPr="00BD6B14">
        <w:rPr>
          <w:rFonts w:asciiTheme="majorHAnsi" w:hAnsiTheme="majorHAnsi"/>
          <w:sz w:val="24"/>
          <w:szCs w:val="24"/>
          <w:lang w:val="tr-TR"/>
        </w:rPr>
        <w:t>bütün meseleler</w:t>
      </w:r>
      <w:r>
        <w:rPr>
          <w:rFonts w:asciiTheme="majorHAnsi" w:hAnsiTheme="majorHAnsi"/>
          <w:sz w:val="24"/>
          <w:szCs w:val="24"/>
          <w:lang w:val="tr-TR"/>
        </w:rPr>
        <w:t xml:space="preserve">de </w:t>
      </w:r>
      <w:r w:rsidRPr="00BD6B14">
        <w:rPr>
          <w:rFonts w:asciiTheme="majorHAnsi" w:hAnsiTheme="majorHAnsi"/>
          <w:sz w:val="24"/>
          <w:szCs w:val="24"/>
          <w:lang w:val="tr-TR"/>
        </w:rPr>
        <w:t>net ve tavizsiz</w:t>
      </w:r>
      <w:r>
        <w:rPr>
          <w:rFonts w:asciiTheme="majorHAnsi" w:hAnsiTheme="majorHAnsi"/>
          <w:sz w:val="24"/>
          <w:szCs w:val="24"/>
          <w:lang w:val="tr-TR"/>
        </w:rPr>
        <w:t xml:space="preserve"> </w:t>
      </w:r>
      <w:r w:rsidRPr="00BD6B14">
        <w:rPr>
          <w:rFonts w:asciiTheme="majorHAnsi" w:hAnsiTheme="majorHAnsi"/>
          <w:sz w:val="24"/>
          <w:szCs w:val="24"/>
          <w:lang w:val="tr-TR"/>
        </w:rPr>
        <w:t>tav</w:t>
      </w:r>
      <w:r>
        <w:rPr>
          <w:rFonts w:asciiTheme="majorHAnsi" w:hAnsiTheme="majorHAnsi"/>
          <w:sz w:val="24"/>
          <w:szCs w:val="24"/>
          <w:lang w:val="tr-TR"/>
        </w:rPr>
        <w:t xml:space="preserve">ır koyardı.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 w:rsidRPr="00BD6B14">
        <w:rPr>
          <w:rFonts w:asciiTheme="majorHAnsi" w:hAnsiTheme="majorHAnsi"/>
          <w:sz w:val="24"/>
          <w:szCs w:val="24"/>
          <w:lang w:val="tr-TR"/>
        </w:rPr>
        <w:t>Hz. Ebû Bekir'in halife seçilmesi</w:t>
      </w:r>
      <w:r>
        <w:rPr>
          <w:rFonts w:asciiTheme="majorHAnsi" w:hAnsiTheme="majorHAnsi"/>
          <w:sz w:val="24"/>
          <w:szCs w:val="24"/>
          <w:lang w:val="tr-TR"/>
        </w:rPr>
        <w:t xml:space="preserve">nde </w:t>
      </w:r>
      <w:r w:rsidRPr="00BD6B14">
        <w:rPr>
          <w:rFonts w:asciiTheme="majorHAnsi" w:hAnsiTheme="majorHAnsi"/>
          <w:sz w:val="24"/>
          <w:szCs w:val="24"/>
          <w:lang w:val="tr-TR"/>
        </w:rPr>
        <w:t>Hz. Ömer büyük rol oynam</w:t>
      </w:r>
      <w:r>
        <w:rPr>
          <w:rFonts w:asciiTheme="majorHAnsi" w:hAnsiTheme="majorHAnsi"/>
          <w:sz w:val="24"/>
          <w:szCs w:val="24"/>
          <w:lang w:val="tr-TR"/>
        </w:rPr>
        <w:t>ış ve Hz. Ebu Bekir (ra)’in e</w:t>
      </w:r>
      <w:r w:rsidRPr="00BD6B14">
        <w:rPr>
          <w:rFonts w:asciiTheme="majorHAnsi" w:hAnsiTheme="majorHAnsi"/>
          <w:sz w:val="24"/>
          <w:szCs w:val="24"/>
          <w:lang w:val="tr-TR"/>
        </w:rPr>
        <w:t>n büyük yard</w:t>
      </w:r>
      <w:r>
        <w:rPr>
          <w:rFonts w:asciiTheme="majorHAnsi" w:hAnsiTheme="majorHAnsi"/>
          <w:sz w:val="24"/>
          <w:szCs w:val="24"/>
          <w:lang w:val="tr-TR"/>
        </w:rPr>
        <w:t>ımcısı o olmuştur. Hz. Ebû Bekir (r</w:t>
      </w:r>
      <w:r w:rsidRPr="00BD6B14">
        <w:rPr>
          <w:rFonts w:asciiTheme="majorHAnsi" w:hAnsiTheme="majorHAnsi"/>
          <w:sz w:val="24"/>
          <w:szCs w:val="24"/>
          <w:lang w:val="tr-TR"/>
        </w:rPr>
        <w:t>a)</w:t>
      </w:r>
      <w:r>
        <w:rPr>
          <w:rFonts w:asciiTheme="majorHAnsi" w:hAnsiTheme="majorHAnsi"/>
          <w:sz w:val="24"/>
          <w:szCs w:val="24"/>
          <w:lang w:val="tr-TR"/>
        </w:rPr>
        <w:t xml:space="preserve">, </w:t>
      </w:r>
      <w:r w:rsidRPr="00BD6B14">
        <w:rPr>
          <w:rFonts w:asciiTheme="majorHAnsi" w:hAnsiTheme="majorHAnsi"/>
          <w:sz w:val="24"/>
          <w:szCs w:val="24"/>
          <w:lang w:val="tr-TR"/>
        </w:rPr>
        <w:t>vefat edece</w:t>
      </w:r>
      <w:r>
        <w:rPr>
          <w:rFonts w:asciiTheme="majorHAnsi" w:hAnsiTheme="majorHAnsi"/>
          <w:sz w:val="24"/>
          <w:szCs w:val="24"/>
          <w:lang w:val="tr-TR"/>
        </w:rPr>
        <w:t xml:space="preserve">ğini </w:t>
      </w:r>
      <w:r w:rsidRPr="00BD6B14">
        <w:rPr>
          <w:rFonts w:asciiTheme="majorHAnsi" w:hAnsiTheme="majorHAnsi"/>
          <w:sz w:val="24"/>
          <w:szCs w:val="24"/>
          <w:lang w:val="tr-TR"/>
        </w:rPr>
        <w:t>anla</w:t>
      </w:r>
      <w:r>
        <w:rPr>
          <w:rFonts w:asciiTheme="majorHAnsi" w:hAnsiTheme="majorHAnsi"/>
          <w:sz w:val="24"/>
          <w:szCs w:val="24"/>
          <w:lang w:val="tr-TR"/>
        </w:rPr>
        <w:t xml:space="preserve">yınca, </w:t>
      </w:r>
      <w:r w:rsidRPr="00BD6B14">
        <w:rPr>
          <w:rFonts w:asciiTheme="majorHAnsi" w:hAnsiTheme="majorHAnsi"/>
          <w:sz w:val="24"/>
          <w:szCs w:val="24"/>
          <w:lang w:val="tr-TR"/>
        </w:rPr>
        <w:t>Hz. Ömer'i kendisine halef tayin etmeyi dü</w:t>
      </w:r>
      <w:r>
        <w:rPr>
          <w:rFonts w:asciiTheme="majorHAnsi" w:hAnsiTheme="majorHAnsi"/>
          <w:sz w:val="24"/>
          <w:szCs w:val="24"/>
          <w:lang w:val="tr-TR"/>
        </w:rPr>
        <w:t>şünmüş, sahabenin bazı ileri gelenleri ile istişare etmiş, bir kısmının itiraz etmesine rağmen, “Allah’ın kullarının en iyisini halife yaptım” diyerek vasiyetini yazdırmış ve yerine Hz. Ömer (ra)’i halife nasbetmiştir.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5"/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Hz. Ömer (r</w:t>
      </w:r>
      <w:r w:rsidRPr="00BD6B14">
        <w:rPr>
          <w:rFonts w:asciiTheme="majorHAnsi" w:hAnsiTheme="majorHAnsi"/>
          <w:sz w:val="24"/>
          <w:szCs w:val="24"/>
          <w:lang w:val="tr-TR"/>
        </w:rPr>
        <w:t>a)</w:t>
      </w:r>
      <w:r>
        <w:rPr>
          <w:rFonts w:asciiTheme="majorHAnsi" w:hAnsiTheme="majorHAnsi"/>
          <w:sz w:val="24"/>
          <w:szCs w:val="24"/>
          <w:lang w:val="tr-TR"/>
        </w:rPr>
        <w:t xml:space="preserve">, halife olduktan sonra daha önceki devlet siyasetini, yani fetih politikasını </w:t>
      </w:r>
      <w:r w:rsidRPr="00BD6B14">
        <w:rPr>
          <w:rFonts w:asciiTheme="majorHAnsi" w:hAnsiTheme="majorHAnsi"/>
          <w:sz w:val="24"/>
          <w:szCs w:val="24"/>
          <w:lang w:val="tr-TR"/>
        </w:rPr>
        <w:t>devam ettir</w:t>
      </w:r>
      <w:r>
        <w:rPr>
          <w:rFonts w:asciiTheme="majorHAnsi" w:hAnsiTheme="majorHAnsi"/>
          <w:sz w:val="24"/>
          <w:szCs w:val="24"/>
          <w:lang w:val="tr-TR"/>
        </w:rPr>
        <w:t>di. Suriye’ye ve İran’a ordular sevketti. Kısa sürede, İran, Azerbaycan ve Ermenistan gibi ülkeler fethedildi.  Daha sonra Kudüs kuşatıldı ve barış yoluyla bizzat halife tarafından teslim alındı. Amr b. El-As (ra) komutasındaki ordular Mısır’ı fethettiler.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6"/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 w:rsidRPr="00BD6B14">
        <w:rPr>
          <w:rFonts w:asciiTheme="majorHAnsi" w:hAnsiTheme="majorHAnsi"/>
          <w:sz w:val="24"/>
          <w:szCs w:val="24"/>
          <w:lang w:val="tr-TR"/>
        </w:rPr>
        <w:t xml:space="preserve">Hz. Ömer, bir taraftan </w:t>
      </w:r>
      <w:r>
        <w:rPr>
          <w:rFonts w:asciiTheme="majorHAnsi" w:hAnsiTheme="majorHAnsi"/>
          <w:sz w:val="24"/>
          <w:szCs w:val="24"/>
          <w:lang w:val="tr-TR"/>
        </w:rPr>
        <w:t xml:space="preserve">fetih çalışmalarına hız verirken, bir taraftan da devleti teşkilatlandırmaya çalıştı. Bu anlamda gelir ve giderlerin tesbit edildiği “divan” teşkilatını kurdu. Yargı işlerini düzenleyecek müstakil “kadı” tayinleri yapıldı. </w:t>
      </w:r>
    </w:p>
    <w:p w:rsidR="00E37A28" w:rsidRPr="00BD6B14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Hz. Ömer (r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a), </w:t>
      </w:r>
      <w:r>
        <w:rPr>
          <w:rFonts w:asciiTheme="majorHAnsi" w:hAnsiTheme="majorHAnsi"/>
          <w:sz w:val="24"/>
          <w:szCs w:val="24"/>
          <w:lang w:val="tr-TR"/>
        </w:rPr>
        <w:t>adelet prensibini tavizsiz uygulamaya gayret etti. M</w:t>
      </w:r>
      <w:r w:rsidRPr="00BD6B14">
        <w:rPr>
          <w:rFonts w:asciiTheme="majorHAnsi" w:hAnsiTheme="majorHAnsi"/>
          <w:sz w:val="24"/>
          <w:szCs w:val="24"/>
          <w:lang w:val="tr-TR"/>
        </w:rPr>
        <w:t>uhtaç ve yoksul kimseler</w:t>
      </w:r>
      <w:r>
        <w:rPr>
          <w:rFonts w:asciiTheme="majorHAnsi" w:hAnsiTheme="majorHAnsi"/>
          <w:sz w:val="24"/>
          <w:szCs w:val="24"/>
          <w:lang w:val="tr-TR"/>
        </w:rPr>
        <w:t>e her hanig bir ayırdım yapmadan devlet hazinesinden maaş bağladı. F</w:t>
      </w:r>
      <w:r w:rsidRPr="00BD6B14">
        <w:rPr>
          <w:rFonts w:asciiTheme="majorHAnsi" w:hAnsiTheme="majorHAnsi"/>
          <w:sz w:val="24"/>
          <w:szCs w:val="24"/>
          <w:lang w:val="tr-TR"/>
        </w:rPr>
        <w:t>ethedilen bölgelerde okullar aç</w:t>
      </w:r>
      <w:r>
        <w:rPr>
          <w:rFonts w:asciiTheme="majorHAnsi" w:hAnsiTheme="majorHAnsi"/>
          <w:sz w:val="24"/>
          <w:szCs w:val="24"/>
          <w:lang w:val="tr-TR"/>
        </w:rPr>
        <w:t>tı, müderrisler tayin etti. Devletin her tarafında mescidler inşa ettirdi. Bunların sayısı dört bini geçiyordu. İlk defa bu dönemde takvim kullanılmaya başladı.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7"/>
      </w:r>
      <w:r>
        <w:rPr>
          <w:rFonts w:asciiTheme="majorHAnsi" w:hAnsiTheme="majorHAnsi"/>
          <w:sz w:val="24"/>
          <w:szCs w:val="24"/>
          <w:lang w:val="tr-TR"/>
        </w:rPr>
        <w:t>İlk defa hicri 17 de para bastırmak suretiyle piyasaya sürdü.</w:t>
      </w:r>
      <w:r>
        <w:rPr>
          <w:rStyle w:val="Funotenzeichen"/>
          <w:rFonts w:asciiTheme="majorHAnsi" w:hAnsiTheme="majorHAnsi"/>
          <w:sz w:val="24"/>
          <w:szCs w:val="24"/>
          <w:lang w:val="tr-TR"/>
        </w:rPr>
        <w:footnoteReference w:id="18"/>
      </w:r>
      <w:r>
        <w:rPr>
          <w:rFonts w:asciiTheme="majorHAnsi" w:hAnsiTheme="majorHAnsi"/>
          <w:sz w:val="24"/>
          <w:szCs w:val="24"/>
          <w:lang w:val="tr-TR"/>
        </w:rPr>
        <w:t xml:space="preserve"> Dış tehlikelere karşı ordugah şehirler kurdu ki Basra, Kufe ve Fustat bu şehirlerden bazıları idi. </w:t>
      </w:r>
    </w:p>
    <w:p w:rsidR="00E37A28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 w:rsidRPr="00BD6B14">
        <w:rPr>
          <w:rFonts w:asciiTheme="majorHAnsi" w:hAnsiTheme="majorHAnsi"/>
          <w:sz w:val="24"/>
          <w:szCs w:val="24"/>
          <w:lang w:val="tr-TR"/>
        </w:rPr>
        <w:t>Hz. Ömer</w:t>
      </w:r>
      <w:r>
        <w:rPr>
          <w:rFonts w:asciiTheme="majorHAnsi" w:hAnsiTheme="majorHAnsi"/>
          <w:sz w:val="24"/>
          <w:szCs w:val="24"/>
          <w:lang w:val="tr-TR"/>
        </w:rPr>
        <w:t xml:space="preserve"> (ra), toplumun işlerini halletme noktasında kamuoyu yoklamasını ve istişareyi yaygın olarak yapardı. İ</w:t>
      </w:r>
      <w:r w:rsidRPr="00BD6B14">
        <w:rPr>
          <w:rFonts w:asciiTheme="majorHAnsi" w:hAnsiTheme="majorHAnsi"/>
          <w:sz w:val="24"/>
          <w:szCs w:val="24"/>
          <w:lang w:val="tr-TR"/>
        </w:rPr>
        <w:t>darede görevlendirdi</w:t>
      </w:r>
      <w:r>
        <w:rPr>
          <w:rFonts w:asciiTheme="majorHAnsi" w:hAnsiTheme="majorHAnsi"/>
          <w:sz w:val="24"/>
          <w:szCs w:val="24"/>
          <w:lang w:val="tr-TR"/>
        </w:rPr>
        <w:t>ğ</w:t>
      </w:r>
      <w:r w:rsidRPr="00BD6B14">
        <w:rPr>
          <w:rFonts w:asciiTheme="majorHAnsi" w:hAnsiTheme="majorHAnsi"/>
          <w:sz w:val="24"/>
          <w:szCs w:val="24"/>
          <w:lang w:val="tr-TR"/>
        </w:rPr>
        <w:t>i memurlar</w:t>
      </w:r>
      <w:r>
        <w:rPr>
          <w:rFonts w:asciiTheme="majorHAnsi" w:hAnsiTheme="majorHAnsi"/>
          <w:sz w:val="24"/>
          <w:szCs w:val="24"/>
          <w:lang w:val="tr-TR"/>
        </w:rPr>
        <w:t xml:space="preserve">ına karşı sert </w:t>
      </w:r>
      <w:r w:rsidRPr="00BD6B14">
        <w:rPr>
          <w:rFonts w:asciiTheme="majorHAnsi" w:hAnsiTheme="majorHAnsi"/>
          <w:sz w:val="24"/>
          <w:szCs w:val="24"/>
          <w:lang w:val="tr-TR"/>
        </w:rPr>
        <w:t>davran</w:t>
      </w:r>
      <w:r>
        <w:rPr>
          <w:rFonts w:asciiTheme="majorHAnsi" w:hAnsiTheme="majorHAnsi"/>
          <w:sz w:val="24"/>
          <w:szCs w:val="24"/>
          <w:lang w:val="tr-TR"/>
        </w:rPr>
        <w:t xml:space="preserve">ır, </w:t>
      </w:r>
      <w:r w:rsidRPr="00BD6B14">
        <w:rPr>
          <w:rFonts w:asciiTheme="majorHAnsi" w:hAnsiTheme="majorHAnsi"/>
          <w:sz w:val="24"/>
          <w:szCs w:val="24"/>
          <w:lang w:val="tr-TR"/>
        </w:rPr>
        <w:t>onlar</w:t>
      </w:r>
      <w:r>
        <w:rPr>
          <w:rFonts w:asciiTheme="majorHAnsi" w:hAnsiTheme="majorHAnsi"/>
          <w:sz w:val="24"/>
          <w:szCs w:val="24"/>
          <w:lang w:val="tr-TR"/>
        </w:rPr>
        <w:t xml:space="preserve">ın haksızlık yapmalarına </w:t>
      </w:r>
      <w:r w:rsidRPr="00BD6B14">
        <w:rPr>
          <w:rFonts w:asciiTheme="majorHAnsi" w:hAnsiTheme="majorHAnsi"/>
          <w:sz w:val="24"/>
          <w:szCs w:val="24"/>
          <w:lang w:val="tr-TR"/>
        </w:rPr>
        <w:t>asla göz yummazd</w:t>
      </w:r>
      <w:r>
        <w:rPr>
          <w:rFonts w:asciiTheme="majorHAnsi" w:hAnsiTheme="majorHAnsi"/>
          <w:sz w:val="24"/>
          <w:szCs w:val="24"/>
          <w:lang w:val="tr-TR"/>
        </w:rPr>
        <w:t>ı</w:t>
      </w:r>
      <w:r w:rsidRPr="00BD6B14">
        <w:rPr>
          <w:rFonts w:asciiTheme="majorHAnsi" w:hAnsiTheme="majorHAnsi"/>
          <w:sz w:val="24"/>
          <w:szCs w:val="24"/>
          <w:lang w:val="tr-TR"/>
        </w:rPr>
        <w:t>. Halka kar</w:t>
      </w:r>
      <w:r>
        <w:rPr>
          <w:rFonts w:asciiTheme="majorHAnsi" w:hAnsiTheme="majorHAnsi"/>
          <w:sz w:val="24"/>
          <w:szCs w:val="24"/>
          <w:lang w:val="tr-TR"/>
        </w:rPr>
        <w:t xml:space="preserve">şı ise son derece şefkatli davranırdı. </w:t>
      </w:r>
      <w:r w:rsidRPr="00A147DA">
        <w:rPr>
          <w:rFonts w:asciiTheme="majorHAnsi" w:hAnsiTheme="majorHAnsi"/>
          <w:b/>
          <w:bCs/>
          <w:sz w:val="24"/>
          <w:szCs w:val="24"/>
          <w:lang w:val="tr-TR"/>
        </w:rPr>
        <w:t>"Fırat kıyısında bir deve helak olsa, Allah bunu Ömer'den sorar diye korkarım"</w:t>
      </w:r>
      <w:r w:rsidRPr="00BD6B14">
        <w:rPr>
          <w:rFonts w:asciiTheme="majorHAnsi" w:hAnsiTheme="majorHAnsi"/>
          <w:sz w:val="24"/>
          <w:szCs w:val="24"/>
          <w:lang w:val="tr-TR"/>
        </w:rPr>
        <w:t xml:space="preserve"> </w:t>
      </w:r>
      <w:r>
        <w:rPr>
          <w:rFonts w:asciiTheme="majorHAnsi" w:hAnsiTheme="majorHAnsi"/>
          <w:sz w:val="24"/>
          <w:szCs w:val="24"/>
          <w:lang w:val="tr-TR"/>
        </w:rPr>
        <w:t xml:space="preserve">derdi. </w:t>
      </w:r>
      <w:r w:rsidRPr="00BD6B14">
        <w:rPr>
          <w:rFonts w:asciiTheme="majorHAnsi" w:hAnsiTheme="majorHAnsi"/>
          <w:sz w:val="24"/>
          <w:szCs w:val="24"/>
          <w:lang w:val="tr-TR"/>
        </w:rPr>
        <w:t>Hz. Ömer</w:t>
      </w:r>
      <w:r>
        <w:rPr>
          <w:rFonts w:asciiTheme="majorHAnsi" w:hAnsiTheme="majorHAnsi"/>
          <w:sz w:val="24"/>
          <w:szCs w:val="24"/>
          <w:lang w:val="tr-TR"/>
        </w:rPr>
        <w:t xml:space="preserve"> (ra)</w:t>
      </w:r>
      <w:r w:rsidRPr="00BD6B14">
        <w:rPr>
          <w:rFonts w:asciiTheme="majorHAnsi" w:hAnsiTheme="majorHAnsi"/>
          <w:sz w:val="24"/>
          <w:szCs w:val="24"/>
          <w:lang w:val="tr-TR"/>
        </w:rPr>
        <w:t>,</w:t>
      </w:r>
      <w:r>
        <w:rPr>
          <w:rFonts w:asciiTheme="majorHAnsi" w:hAnsiTheme="majorHAnsi"/>
          <w:sz w:val="24"/>
          <w:szCs w:val="24"/>
          <w:lang w:val="tr-TR"/>
        </w:rPr>
        <w:t xml:space="preserve"> merkezden uzak bölgelerde halkın durumunu yakı</w:t>
      </w:r>
      <w:r w:rsidRPr="00BD6B14">
        <w:rPr>
          <w:rFonts w:asciiTheme="majorHAnsi" w:hAnsiTheme="majorHAnsi"/>
          <w:sz w:val="24"/>
          <w:szCs w:val="24"/>
          <w:lang w:val="tr-TR"/>
        </w:rPr>
        <w:t>ndan görmek için seyahatler yapm</w:t>
      </w:r>
      <w:r>
        <w:rPr>
          <w:rFonts w:asciiTheme="majorHAnsi" w:hAnsiTheme="majorHAnsi"/>
          <w:sz w:val="24"/>
          <w:szCs w:val="24"/>
          <w:lang w:val="tr-TR"/>
        </w:rPr>
        <w:t xml:space="preserve">ış, </w:t>
      </w:r>
      <w:r w:rsidRPr="00BD6B14">
        <w:rPr>
          <w:rFonts w:asciiTheme="majorHAnsi" w:hAnsiTheme="majorHAnsi"/>
          <w:sz w:val="24"/>
          <w:szCs w:val="24"/>
          <w:lang w:val="tr-TR"/>
        </w:rPr>
        <w:t>insanlar</w:t>
      </w:r>
      <w:r>
        <w:rPr>
          <w:rFonts w:asciiTheme="majorHAnsi" w:hAnsiTheme="majorHAnsi"/>
          <w:sz w:val="24"/>
          <w:szCs w:val="24"/>
          <w:lang w:val="tr-TR"/>
        </w:rPr>
        <w:t xml:space="preserve">ın </w:t>
      </w:r>
      <w:r w:rsidRPr="00BD6B14">
        <w:rPr>
          <w:rFonts w:asciiTheme="majorHAnsi" w:hAnsiTheme="majorHAnsi"/>
          <w:sz w:val="24"/>
          <w:szCs w:val="24"/>
          <w:lang w:val="tr-TR"/>
        </w:rPr>
        <w:lastRenderedPageBreak/>
        <w:t xml:space="preserve">dertlerini </w:t>
      </w:r>
      <w:r>
        <w:rPr>
          <w:rFonts w:asciiTheme="majorHAnsi" w:hAnsiTheme="majorHAnsi"/>
          <w:sz w:val="24"/>
          <w:szCs w:val="24"/>
          <w:lang w:val="tr-TR"/>
        </w:rPr>
        <w:t>daha yakından dinlemek ve öğrenmek istemiştir. Hz. Ömer (ra), İ</w:t>
      </w:r>
      <w:r w:rsidRPr="00BD6B14">
        <w:rPr>
          <w:rFonts w:asciiTheme="majorHAnsi" w:hAnsiTheme="majorHAnsi"/>
          <w:sz w:val="24"/>
          <w:szCs w:val="24"/>
          <w:lang w:val="tr-TR"/>
        </w:rPr>
        <w:t>slâm tarihinde adâletin timsal</w:t>
      </w:r>
      <w:r>
        <w:rPr>
          <w:rFonts w:asciiTheme="majorHAnsi" w:hAnsiTheme="majorHAnsi"/>
          <w:sz w:val="24"/>
          <w:szCs w:val="24"/>
          <w:lang w:val="tr-TR"/>
        </w:rPr>
        <w:t xml:space="preserve">i olarak yerini almıştır. </w:t>
      </w:r>
    </w:p>
    <w:p w:rsidR="00E37A28" w:rsidRDefault="00E37A28" w:rsidP="00E37A28">
      <w:p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</w:p>
    <w:p w:rsidR="00E37A28" w:rsidRPr="00C83A6A" w:rsidRDefault="00E37A28" w:rsidP="00E37A28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 w:rsidRPr="00C83A6A">
        <w:rPr>
          <w:rFonts w:asciiTheme="majorHAnsi" w:hAnsiTheme="majorHAnsi"/>
          <w:b/>
          <w:bCs/>
          <w:sz w:val="24"/>
          <w:szCs w:val="24"/>
          <w:lang w:val="tr-TR"/>
        </w:rPr>
        <w:t>Alınacak Dersler:</w:t>
      </w:r>
    </w:p>
    <w:p w:rsidR="00E37A28" w:rsidRDefault="00E37A28" w:rsidP="00E37A28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İman insanı ahsen-i takvim mertebesine çıkarır. Bunu Hz. Ömer (r.a.) efendimizin hayatında </w:t>
      </w:r>
      <w:r w:rsidR="006E47E5">
        <w:rPr>
          <w:rFonts w:asciiTheme="majorHAnsi" w:hAnsiTheme="majorHAnsi"/>
          <w:sz w:val="24"/>
          <w:szCs w:val="24"/>
          <w:lang w:val="tr-TR"/>
        </w:rPr>
        <w:t xml:space="preserve">görüyoruz. </w:t>
      </w:r>
    </w:p>
    <w:p w:rsidR="00C83A6A" w:rsidRDefault="006E47E5" w:rsidP="006E47E5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>Yakini iman insanı cesaretli kılar. Bunu Hz. Ömer (r.a.) Efendimizin kız kardeşi Fatıma (r.a.)’da ve Hz. Ömer (r.a.) Efendimizin ilk müslüman olduğu günde</w:t>
      </w:r>
      <w:r w:rsidR="00C83A6A">
        <w:rPr>
          <w:rFonts w:asciiTheme="majorHAnsi" w:hAnsiTheme="majorHAnsi"/>
          <w:sz w:val="24"/>
          <w:szCs w:val="24"/>
          <w:lang w:val="tr-TR"/>
        </w:rPr>
        <w:t xml:space="preserve"> Ashab-ı kiramı Ka’be’ye götürmesinde görüyoruz.</w:t>
      </w:r>
    </w:p>
    <w:p w:rsidR="006E47E5" w:rsidRDefault="00C83A6A" w:rsidP="006E47E5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Hz. Ömer (r.a.) Efendimiz adalet ve ferasetin kaynağıdır. </w:t>
      </w:r>
    </w:p>
    <w:p w:rsidR="00C83A6A" w:rsidRDefault="00C83A6A" w:rsidP="00C83A6A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Adalet idarenin temelidir. </w:t>
      </w:r>
    </w:p>
    <w:p w:rsidR="00C83A6A" w:rsidRDefault="00C83A6A" w:rsidP="00C83A6A">
      <w:pPr>
        <w:pStyle w:val="Listenabsatz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tr-TR"/>
        </w:rPr>
      </w:pPr>
      <w:r>
        <w:rPr>
          <w:rFonts w:asciiTheme="majorHAnsi" w:hAnsiTheme="majorHAnsi"/>
          <w:sz w:val="24"/>
          <w:szCs w:val="24"/>
          <w:lang w:val="tr-TR"/>
        </w:rPr>
        <w:t xml:space="preserve">Toplumun kurumsallaşması hizmetlerin yaygın hale gelmesi için lüzumludur. </w:t>
      </w:r>
    </w:p>
    <w:p w:rsidR="00C83A6A" w:rsidRDefault="00C83A6A" w:rsidP="00C83A6A">
      <w:p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 w:rsidRPr="00C83A6A">
        <w:rPr>
          <w:rFonts w:asciiTheme="majorHAnsi" w:hAnsiTheme="majorHAnsi"/>
          <w:b/>
          <w:bCs/>
          <w:sz w:val="24"/>
          <w:szCs w:val="24"/>
          <w:lang w:val="tr-TR"/>
        </w:rPr>
        <w:t xml:space="preserve">Ödev: </w:t>
      </w:r>
    </w:p>
    <w:p w:rsidR="00C83A6A" w:rsidRDefault="00C83A6A" w:rsidP="004E5079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 w:rsidRPr="004E5079">
        <w:rPr>
          <w:rFonts w:asciiTheme="majorHAnsi" w:hAnsiTheme="majorHAnsi"/>
          <w:b/>
          <w:bCs/>
          <w:sz w:val="24"/>
          <w:szCs w:val="24"/>
          <w:lang w:val="tr-TR"/>
        </w:rPr>
        <w:t>Hz. Ömer (r.a.) Efendimizin hayatını</w:t>
      </w:r>
      <w:r w:rsidR="004E5079" w:rsidRPr="004E5079">
        <w:rPr>
          <w:rFonts w:asciiTheme="majorHAnsi" w:hAnsiTheme="majorHAnsi"/>
          <w:b/>
          <w:bCs/>
          <w:sz w:val="24"/>
          <w:szCs w:val="24"/>
          <w:lang w:val="tr-TR"/>
        </w:rPr>
        <w:t xml:space="preserve"> ve kurmuş olduğu sistemi yakından tanıma açısından Asım Köksal’ın İslam Tarihi kitabından okuyunuz.  </w:t>
      </w:r>
      <w:r w:rsidRPr="004E5079">
        <w:rPr>
          <w:rFonts w:asciiTheme="majorHAnsi" w:hAnsiTheme="majorHAnsi"/>
          <w:b/>
          <w:bCs/>
          <w:sz w:val="24"/>
          <w:szCs w:val="24"/>
          <w:lang w:val="tr-TR"/>
        </w:rPr>
        <w:t xml:space="preserve"> </w:t>
      </w:r>
    </w:p>
    <w:p w:rsidR="004E5079" w:rsidRDefault="004E5079" w:rsidP="004E5079">
      <w:pPr>
        <w:pStyle w:val="Listenabsatz"/>
        <w:numPr>
          <w:ilvl w:val="0"/>
          <w:numId w:val="2"/>
        </w:numPr>
        <w:spacing w:after="0"/>
        <w:jc w:val="both"/>
        <w:rPr>
          <w:rFonts w:asciiTheme="majorHAnsi" w:hAnsiTheme="majorHAnsi"/>
          <w:b/>
          <w:bCs/>
          <w:sz w:val="24"/>
          <w:szCs w:val="24"/>
          <w:lang w:val="tr-TR"/>
        </w:rPr>
      </w:pPr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Hz. Ömer (r.a.) Efendimizin fedakârlıklarından bir tanesini öğreniniz. </w:t>
      </w:r>
    </w:p>
    <w:p w:rsidR="00FF40A3" w:rsidRPr="00E37A28" w:rsidRDefault="004E5079" w:rsidP="004E5079">
      <w:pPr>
        <w:pStyle w:val="Listenabsatz"/>
        <w:numPr>
          <w:ilvl w:val="0"/>
          <w:numId w:val="2"/>
        </w:numPr>
        <w:spacing w:after="0"/>
        <w:jc w:val="both"/>
        <w:rPr>
          <w:lang w:val="tr-TR"/>
        </w:rPr>
      </w:pPr>
      <w:bookmarkStart w:id="0" w:name="_GoBack"/>
      <w:bookmarkEnd w:id="0"/>
      <w:r>
        <w:rPr>
          <w:rFonts w:asciiTheme="majorHAnsi" w:hAnsiTheme="majorHAnsi"/>
          <w:b/>
          <w:bCs/>
          <w:sz w:val="24"/>
          <w:szCs w:val="24"/>
          <w:lang w:val="tr-TR"/>
        </w:rPr>
        <w:t xml:space="preserve">Bu dersi aileniz ve arkadaşlarınızla da paylaşınız. </w:t>
      </w:r>
    </w:p>
    <w:sectPr w:rsidR="00FF40A3" w:rsidRPr="00E37A2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136" w:rsidRDefault="00D55136" w:rsidP="00E37A28">
      <w:pPr>
        <w:spacing w:after="0" w:line="240" w:lineRule="auto"/>
      </w:pPr>
      <w:r>
        <w:separator/>
      </w:r>
    </w:p>
  </w:endnote>
  <w:endnote w:type="continuationSeparator" w:id="0">
    <w:p w:rsidR="00D55136" w:rsidRDefault="00D55136" w:rsidP="00E3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043" w:rsidRDefault="00812043">
    <w:pPr>
      <w:pStyle w:val="Fuzeil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İgmg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Ev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Sohbetleri</w:t>
    </w:r>
    <w:proofErr w:type="spell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797830" w:rsidRPr="00797830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E37A28" w:rsidRDefault="00E37A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136" w:rsidRDefault="00D55136" w:rsidP="00E37A28">
      <w:pPr>
        <w:spacing w:after="0" w:line="240" w:lineRule="auto"/>
      </w:pPr>
      <w:r>
        <w:separator/>
      </w:r>
    </w:p>
  </w:footnote>
  <w:footnote w:type="continuationSeparator" w:id="0">
    <w:p w:rsidR="00D55136" w:rsidRDefault="00D55136" w:rsidP="00E37A28">
      <w:pPr>
        <w:spacing w:after="0" w:line="240" w:lineRule="auto"/>
      </w:pPr>
      <w:r>
        <w:continuationSeparator/>
      </w:r>
    </w:p>
  </w:footnote>
  <w:footnote w:id="1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İbnül-Esîr, Üsdül-gâbe, Kahire 1970, IV, 146</w:t>
      </w:r>
    </w:p>
  </w:footnote>
  <w:footnote w:id="2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en-US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A.g.e., </w:t>
      </w:r>
      <w:r w:rsidRPr="00727881">
        <w:rPr>
          <w:rFonts w:asciiTheme="majorHAnsi" w:hAnsiTheme="majorHAnsi"/>
          <w:lang w:val="tr-TR"/>
        </w:rPr>
        <w:t>Aynı yer, shf. 138</w:t>
      </w:r>
    </w:p>
  </w:footnote>
  <w:footnote w:id="3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E37A28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H. </w:t>
      </w:r>
      <w:r w:rsidRPr="00727881">
        <w:rPr>
          <w:rFonts w:asciiTheme="majorHAnsi" w:hAnsiTheme="majorHAnsi"/>
          <w:lang w:val="tr-TR"/>
        </w:rPr>
        <w:t>İbrahim Hasan, Tarihu’l İslam, Mısır 1979, 1/210</w:t>
      </w:r>
    </w:p>
  </w:footnote>
  <w:footnote w:id="4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Süyuti, </w:t>
      </w:r>
      <w:r w:rsidRPr="00727881">
        <w:rPr>
          <w:rFonts w:asciiTheme="majorHAnsi" w:hAnsiTheme="majorHAnsi"/>
          <w:lang w:val="tr-TR"/>
        </w:rPr>
        <w:t>Tarihu’l Hulefa, Beyrut 1986, 123; Üsdü’l Gabe, IV/138</w:t>
      </w:r>
    </w:p>
  </w:footnote>
  <w:footnote w:id="5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İbn </w:t>
      </w:r>
      <w:r w:rsidRPr="00727881">
        <w:rPr>
          <w:rFonts w:asciiTheme="majorHAnsi" w:hAnsiTheme="majorHAnsi"/>
          <w:lang w:val="tr-TR"/>
        </w:rPr>
        <w:t>Sa'd, Tabakatü'l Kübra, II, 268-269; Üsdül-gâbe, IV, 148-149; Suyûtî, Tarihu'l-Hulefa, Beyrut 1986, 124 vd.</w:t>
      </w:r>
    </w:p>
  </w:footnote>
  <w:footnote w:id="6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İbnu’l-Hacer </w:t>
      </w:r>
      <w:r w:rsidRPr="00727881">
        <w:rPr>
          <w:rFonts w:asciiTheme="majorHAnsi" w:hAnsiTheme="majorHAnsi"/>
          <w:lang w:val="tr-TR"/>
        </w:rPr>
        <w:t>el-Askalânî, el-İsâbe fi Temyîzi's-Sahâbe, Bagdat t.y., II, 518; İbn Sa'd, aynı yer; Suyûtî, a.g.e., 125</w:t>
      </w:r>
    </w:p>
  </w:footnote>
  <w:footnote w:id="7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E37A28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İbn </w:t>
      </w:r>
      <w:r w:rsidRPr="00727881">
        <w:rPr>
          <w:rFonts w:asciiTheme="majorHAnsi" w:hAnsiTheme="majorHAnsi"/>
          <w:lang w:val="tr-TR"/>
        </w:rPr>
        <w:t>Sa'd, aynı yer</w:t>
      </w:r>
    </w:p>
  </w:footnote>
  <w:footnote w:id="8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Tirmizi, </w:t>
      </w:r>
      <w:r w:rsidRPr="00727881">
        <w:rPr>
          <w:rFonts w:asciiTheme="majorHAnsi" w:hAnsiTheme="majorHAnsi"/>
          <w:lang w:val="tr-TR"/>
        </w:rPr>
        <w:t>Sünen, Kitabu’l Menakıb, Bab 50/18, H. No: 3682, 5/607;  Kenzu’l Ummal, H. No: 32714, 32717</w:t>
      </w:r>
    </w:p>
  </w:footnote>
  <w:footnote w:id="9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Kenzu’l </w:t>
      </w:r>
      <w:r w:rsidRPr="00727881">
        <w:rPr>
          <w:rFonts w:asciiTheme="majorHAnsi" w:hAnsiTheme="majorHAnsi"/>
          <w:lang w:val="tr-TR"/>
        </w:rPr>
        <w:t>Ummal, H. No: 32768, 32773, 32774, 35840, 35881</w:t>
      </w:r>
    </w:p>
  </w:footnote>
  <w:footnote w:id="10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Üsdü’l </w:t>
      </w:r>
      <w:r w:rsidRPr="00727881">
        <w:rPr>
          <w:rFonts w:asciiTheme="majorHAnsi" w:hAnsiTheme="majorHAnsi"/>
          <w:lang w:val="tr-TR"/>
        </w:rPr>
        <w:t>Gabe, IV/144</w:t>
      </w:r>
    </w:p>
  </w:footnote>
  <w:footnote w:id="11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en-US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A.g.e., </w:t>
      </w:r>
      <w:r w:rsidRPr="00727881">
        <w:rPr>
          <w:rFonts w:asciiTheme="majorHAnsi" w:hAnsiTheme="majorHAnsi"/>
          <w:lang w:val="tr-TR"/>
        </w:rPr>
        <w:t xml:space="preserve">Aynı yer. </w:t>
      </w:r>
    </w:p>
  </w:footnote>
  <w:footnote w:id="12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E37A28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Süyuti, </w:t>
      </w:r>
      <w:r w:rsidRPr="00727881">
        <w:rPr>
          <w:rFonts w:asciiTheme="majorHAnsi" w:hAnsiTheme="majorHAnsi"/>
          <w:lang w:val="tr-TR"/>
        </w:rPr>
        <w:t>a.g.e. 129</w:t>
      </w:r>
    </w:p>
  </w:footnote>
  <w:footnote w:id="13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E37A28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Süyuti, </w:t>
      </w:r>
      <w:r w:rsidRPr="00727881">
        <w:rPr>
          <w:rFonts w:asciiTheme="majorHAnsi" w:hAnsiTheme="majorHAnsi"/>
          <w:lang w:val="tr-TR"/>
        </w:rPr>
        <w:t>a.g.e. 130</w:t>
      </w:r>
    </w:p>
  </w:footnote>
  <w:footnote w:id="14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İbn </w:t>
      </w:r>
      <w:r w:rsidRPr="00727881">
        <w:rPr>
          <w:rFonts w:asciiTheme="majorHAnsi" w:hAnsiTheme="majorHAnsi"/>
          <w:lang w:val="tr-TR"/>
        </w:rPr>
        <w:t>Sa’d, aynı yer; Üsdül-gâbe, IV, 153</w:t>
      </w:r>
    </w:p>
  </w:footnote>
  <w:footnote w:id="15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Üsdü'l-gâbe, </w:t>
      </w:r>
      <w:r w:rsidRPr="00727881">
        <w:rPr>
          <w:rFonts w:asciiTheme="majorHAnsi" w:hAnsiTheme="majorHAnsi"/>
          <w:lang w:val="tr-TR"/>
        </w:rPr>
        <w:t>IV,168-199; İbn Sad, a.g.e., III, 274 vd.; Suyûtî a.g.e., 92-94</w:t>
      </w:r>
    </w:p>
  </w:footnote>
  <w:footnote w:id="16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Şibli </w:t>
      </w:r>
      <w:r w:rsidRPr="00727881">
        <w:rPr>
          <w:rFonts w:asciiTheme="majorHAnsi" w:hAnsiTheme="majorHAnsi"/>
          <w:lang w:val="tr-TR"/>
        </w:rPr>
        <w:t>Numanî, Bütün yönleriyle Hz. Ömer ve Devlet idaresi, Terc. Talip Yasar Alp, istanbul t.y., I, 285-286</w:t>
      </w:r>
    </w:p>
  </w:footnote>
  <w:footnote w:id="17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E37A28">
        <w:rPr>
          <w:rFonts w:asciiTheme="majorHAnsi" w:hAnsiTheme="majorHAnsi"/>
          <w:lang w:val="nl-NL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Ahmed </w:t>
      </w:r>
      <w:r w:rsidRPr="00727881">
        <w:rPr>
          <w:rFonts w:asciiTheme="majorHAnsi" w:hAnsiTheme="majorHAnsi"/>
          <w:lang w:val="tr-TR"/>
        </w:rPr>
        <w:t>en-Nedvi, Asr-ı Saadet, Terc. Ali Genceli, İstanbul 1985, I, 317</w:t>
      </w:r>
    </w:p>
  </w:footnote>
  <w:footnote w:id="18">
    <w:p w:rsidR="00E37A28" w:rsidRPr="00727881" w:rsidRDefault="00E37A28" w:rsidP="00E37A28">
      <w:pPr>
        <w:pStyle w:val="Funotentext"/>
        <w:rPr>
          <w:rFonts w:asciiTheme="majorHAnsi" w:hAnsiTheme="majorHAnsi"/>
          <w:lang w:val="tr-TR"/>
        </w:rPr>
      </w:pPr>
      <w:r w:rsidRPr="00727881">
        <w:rPr>
          <w:rStyle w:val="Funotenzeichen"/>
          <w:rFonts w:asciiTheme="majorHAnsi" w:hAnsiTheme="majorHAnsi"/>
        </w:rPr>
        <w:footnoteRef/>
      </w:r>
      <w:r w:rsidRPr="00727881">
        <w:rPr>
          <w:rFonts w:asciiTheme="majorHAnsi" w:hAnsiTheme="majorHAnsi"/>
          <w:lang w:val="tr-TR"/>
        </w:rPr>
        <w:t xml:space="preserve"> </w:t>
      </w:r>
      <w:r w:rsidRPr="00727881">
        <w:rPr>
          <w:rFonts w:asciiTheme="majorHAnsi" w:hAnsiTheme="majorHAnsi"/>
          <w:lang w:val="tr-TR"/>
        </w:rPr>
        <w:t xml:space="preserve">Hassan </w:t>
      </w:r>
      <w:r w:rsidRPr="00727881">
        <w:rPr>
          <w:rFonts w:asciiTheme="majorHAnsi" w:hAnsiTheme="majorHAnsi"/>
          <w:lang w:val="tr-TR"/>
        </w:rPr>
        <w:t>Hallâk, Dirâsât fî Tarihi’l-Hadâretil-İslamiye, Beyrut 1979, 13-15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5C9EA6CEE6D437AA08E2C8920CAF0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37A28" w:rsidRDefault="00797830" w:rsidP="00E37A28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EV SOHBETİ DERSLERİ                                  AT</w:t>
        </w:r>
      </w:p>
    </w:sdtContent>
  </w:sdt>
  <w:p w:rsidR="00E37A28" w:rsidRDefault="00E37A2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EAE"/>
    <w:multiLevelType w:val="hybridMultilevel"/>
    <w:tmpl w:val="CD9A05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E51"/>
    <w:multiLevelType w:val="hybridMultilevel"/>
    <w:tmpl w:val="A9849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8"/>
    <w:rsid w:val="001318F6"/>
    <w:rsid w:val="00402C24"/>
    <w:rsid w:val="00431EE3"/>
    <w:rsid w:val="00480326"/>
    <w:rsid w:val="004E5079"/>
    <w:rsid w:val="00674D41"/>
    <w:rsid w:val="006E47E5"/>
    <w:rsid w:val="00797830"/>
    <w:rsid w:val="00812043"/>
    <w:rsid w:val="00C83A6A"/>
    <w:rsid w:val="00D55136"/>
    <w:rsid w:val="00E37A28"/>
    <w:rsid w:val="00F4681D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37A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7A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A2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3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A28"/>
  </w:style>
  <w:style w:type="paragraph" w:styleId="Fuzeile">
    <w:name w:val="footer"/>
    <w:basedOn w:val="Standard"/>
    <w:link w:val="FuzeileZchn"/>
    <w:uiPriority w:val="99"/>
    <w:unhideWhenUsed/>
    <w:rsid w:val="00E3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A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7A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37A2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7A2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37A28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3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7A28"/>
  </w:style>
  <w:style w:type="paragraph" w:styleId="Fuzeile">
    <w:name w:val="footer"/>
    <w:basedOn w:val="Standard"/>
    <w:link w:val="FuzeileZchn"/>
    <w:uiPriority w:val="99"/>
    <w:unhideWhenUsed/>
    <w:rsid w:val="00E37A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7A2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7A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3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C9EA6CEE6D437AA08E2C8920CAF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6791B-D040-4C9A-966F-A14B4292FDC6}"/>
      </w:docPartPr>
      <w:docPartBody>
        <w:p w:rsidR="00685A1B" w:rsidRDefault="005F7AC2" w:rsidP="005F7AC2">
          <w:pPr>
            <w:pStyle w:val="25C9EA6CEE6D437AA08E2C8920CAF0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AC2"/>
    <w:rsid w:val="005D6D17"/>
    <w:rsid w:val="005F7AC2"/>
    <w:rsid w:val="00685A1B"/>
    <w:rsid w:val="006D3245"/>
    <w:rsid w:val="00C03F30"/>
    <w:rsid w:val="00C8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C9EA6CEE6D437AA08E2C8920CAF011">
    <w:name w:val="25C9EA6CEE6D437AA08E2C8920CAF011"/>
    <w:rsid w:val="005F7AC2"/>
  </w:style>
  <w:style w:type="paragraph" w:customStyle="1" w:styleId="5DDE364925A74A8A9BC20A7FB9665E01">
    <w:name w:val="5DDE364925A74A8A9BC20A7FB9665E01"/>
    <w:rsid w:val="006D32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5C9EA6CEE6D437AA08E2C8920CAF011">
    <w:name w:val="25C9EA6CEE6D437AA08E2C8920CAF011"/>
    <w:rsid w:val="005F7AC2"/>
  </w:style>
  <w:style w:type="paragraph" w:customStyle="1" w:styleId="5DDE364925A74A8A9BC20A7FB9665E01">
    <w:name w:val="5DDE364925A74A8A9BC20A7FB9665E01"/>
    <w:rsid w:val="006D3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1146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 SOHBETİ DERSLERİ</vt:lpstr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 SOHBETİ DERSLERİ                                  AT</dc:title>
  <dc:creator>Mehmet Hulusi Unye</dc:creator>
  <cp:lastModifiedBy>Tesk-Mobil 02</cp:lastModifiedBy>
  <cp:revision>4</cp:revision>
  <dcterms:created xsi:type="dcterms:W3CDTF">2013-03-04T20:55:00Z</dcterms:created>
  <dcterms:modified xsi:type="dcterms:W3CDTF">2013-03-04T20:55:00Z</dcterms:modified>
</cp:coreProperties>
</file>