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A3" w:rsidRPr="00A379E4" w:rsidRDefault="00A379E4" w:rsidP="00262003">
      <w:pPr>
        <w:spacing w:after="0"/>
        <w:jc w:val="both"/>
        <w:rPr>
          <w:rFonts w:asciiTheme="majorHAnsi" w:hAnsiTheme="majorHAnsi"/>
          <w:b/>
          <w:bCs/>
          <w:sz w:val="24"/>
          <w:szCs w:val="24"/>
          <w:lang w:val="tr-TR"/>
        </w:rPr>
      </w:pPr>
      <w:r w:rsidRPr="00A379E4">
        <w:rPr>
          <w:rFonts w:asciiTheme="majorHAnsi" w:hAnsiTheme="majorHAnsi"/>
          <w:b/>
          <w:bCs/>
          <w:sz w:val="24"/>
          <w:szCs w:val="24"/>
          <w:lang w:val="tr-TR"/>
        </w:rPr>
        <w:t>DERS: 18</w:t>
      </w:r>
    </w:p>
    <w:p w:rsidR="00FB1E68" w:rsidRDefault="00A379E4" w:rsidP="00262003">
      <w:pPr>
        <w:spacing w:after="0"/>
        <w:jc w:val="both"/>
        <w:rPr>
          <w:rFonts w:asciiTheme="majorHAnsi" w:hAnsiTheme="majorHAnsi"/>
          <w:b/>
          <w:bCs/>
          <w:sz w:val="24"/>
          <w:szCs w:val="24"/>
          <w:lang w:val="tr-TR"/>
        </w:rPr>
      </w:pPr>
      <w:r w:rsidRPr="00A379E4">
        <w:rPr>
          <w:rFonts w:asciiTheme="majorHAnsi" w:hAnsiTheme="majorHAnsi"/>
          <w:b/>
          <w:bCs/>
          <w:sz w:val="24"/>
          <w:szCs w:val="24"/>
          <w:lang w:val="tr-TR"/>
        </w:rPr>
        <w:t>KONU:</w:t>
      </w:r>
      <w:r w:rsidR="00FB1E68">
        <w:rPr>
          <w:rFonts w:asciiTheme="majorHAnsi" w:hAnsiTheme="majorHAnsi"/>
          <w:b/>
          <w:bCs/>
          <w:sz w:val="24"/>
          <w:szCs w:val="24"/>
          <w:lang w:val="tr-TR"/>
        </w:rPr>
        <w:t xml:space="preserve"> HADESTEN TAHARET (MANEVÎ PİSLİKLERDEN TEMİZLENMEK)</w:t>
      </w:r>
    </w:p>
    <w:p w:rsidR="00262003" w:rsidRDefault="00262003" w:rsidP="00262003">
      <w:pPr>
        <w:spacing w:after="0"/>
        <w:jc w:val="both"/>
        <w:rPr>
          <w:rFonts w:asciiTheme="majorHAnsi" w:hAnsiTheme="majorHAnsi"/>
          <w:sz w:val="24"/>
          <w:szCs w:val="24"/>
          <w:lang w:val="tr-TR"/>
        </w:rPr>
      </w:pPr>
    </w:p>
    <w:p w:rsidR="000474B2" w:rsidRDefault="00262003" w:rsidP="00262003">
      <w:pPr>
        <w:spacing w:after="0"/>
        <w:jc w:val="both"/>
        <w:rPr>
          <w:rFonts w:asciiTheme="majorHAnsi" w:hAnsiTheme="majorHAnsi"/>
          <w:b/>
          <w:bCs/>
          <w:sz w:val="24"/>
          <w:szCs w:val="24"/>
          <w:lang w:val="tr-TR"/>
        </w:rPr>
      </w:pPr>
      <w:r>
        <w:rPr>
          <w:rFonts w:asciiTheme="majorHAnsi" w:hAnsiTheme="majorHAnsi"/>
          <w:sz w:val="24"/>
          <w:szCs w:val="24"/>
          <w:lang w:val="tr-TR"/>
        </w:rPr>
        <w:tab/>
      </w:r>
      <w:r w:rsidR="00FB1E68">
        <w:rPr>
          <w:rFonts w:asciiTheme="majorHAnsi" w:hAnsiTheme="majorHAnsi"/>
          <w:sz w:val="24"/>
          <w:szCs w:val="24"/>
          <w:lang w:val="tr-TR"/>
        </w:rPr>
        <w:t xml:space="preserve">Bir önceki dersimizde ibadet konularından Namaz konusuna geçeceğimizi; ancak Namaza başlamdan önce bazı işlemlerin yapılmasından hareketle Taharet konusuna başlamış ve önce gözle görülen hakiki pisliklerden temizlenme konusunu ele almıştık. Bu dersimizde ise manevi temizlik dediğimiz manevi kirlerlerden temizlenme konusu üzerinde duracağız. Önce abdest konusuna, daha sonra gusül (boy abdesti) konusuna, sonunda kısaca teyemmüm konusuna temas edeceğiz. Bu dersimizde </w:t>
      </w:r>
      <w:r w:rsidR="00FB1E68" w:rsidRPr="00FB1E68">
        <w:rPr>
          <w:rFonts w:asciiTheme="majorHAnsi" w:hAnsiTheme="majorHAnsi"/>
          <w:sz w:val="24"/>
          <w:szCs w:val="24"/>
          <w:lang w:val="tr-TR"/>
        </w:rPr>
        <w:t>konuları Fıkhî</w:t>
      </w:r>
      <w:r w:rsidR="00A379E4" w:rsidRPr="00FB1E68">
        <w:rPr>
          <w:rFonts w:asciiTheme="majorHAnsi" w:hAnsiTheme="majorHAnsi"/>
          <w:sz w:val="24"/>
          <w:szCs w:val="24"/>
          <w:lang w:val="tr-TR"/>
        </w:rPr>
        <w:t xml:space="preserve"> </w:t>
      </w:r>
      <w:r w:rsidR="00FB1E68" w:rsidRPr="00FB1E68">
        <w:rPr>
          <w:rFonts w:asciiTheme="majorHAnsi" w:hAnsiTheme="majorHAnsi"/>
          <w:sz w:val="24"/>
          <w:szCs w:val="24"/>
          <w:lang w:val="tr-TR"/>
        </w:rPr>
        <w:t>boyutlarından ziyade hikmetleri itibariyle ele almaya gayret edeceğiz.</w:t>
      </w:r>
      <w:r w:rsidR="00FB1E68">
        <w:rPr>
          <w:rFonts w:asciiTheme="majorHAnsi" w:hAnsiTheme="majorHAnsi"/>
          <w:b/>
          <w:bCs/>
          <w:sz w:val="24"/>
          <w:szCs w:val="24"/>
          <w:lang w:val="tr-TR"/>
        </w:rPr>
        <w:t xml:space="preserve"> </w:t>
      </w:r>
    </w:p>
    <w:p w:rsidR="00FB1E68" w:rsidRDefault="00FB1E68" w:rsidP="00262003">
      <w:pPr>
        <w:pStyle w:val="Listenabsatz"/>
        <w:numPr>
          <w:ilvl w:val="0"/>
          <w:numId w:val="6"/>
        </w:numPr>
        <w:spacing w:after="0"/>
        <w:jc w:val="both"/>
        <w:rPr>
          <w:rFonts w:asciiTheme="majorHAnsi" w:hAnsiTheme="majorHAnsi"/>
          <w:b/>
          <w:bCs/>
          <w:sz w:val="24"/>
          <w:szCs w:val="24"/>
          <w:lang w:val="tr-TR"/>
        </w:rPr>
      </w:pPr>
      <w:r w:rsidRPr="000474B2">
        <w:rPr>
          <w:rFonts w:asciiTheme="majorHAnsi" w:hAnsiTheme="majorHAnsi"/>
          <w:b/>
          <w:bCs/>
          <w:sz w:val="24"/>
          <w:szCs w:val="24"/>
          <w:lang w:val="tr-TR"/>
        </w:rPr>
        <w:t>ABDEST:</w:t>
      </w:r>
    </w:p>
    <w:p w:rsidR="000474B2" w:rsidRPr="00D874EC" w:rsidRDefault="000474B2" w:rsidP="00D874EC">
      <w:pPr>
        <w:spacing w:after="0"/>
        <w:ind w:left="720"/>
        <w:jc w:val="both"/>
        <w:rPr>
          <w:rFonts w:asciiTheme="majorHAnsi" w:hAnsiTheme="majorHAnsi"/>
          <w:b/>
          <w:bCs/>
          <w:sz w:val="24"/>
          <w:szCs w:val="24"/>
          <w:lang w:val="tr-TR"/>
        </w:rPr>
      </w:pPr>
      <w:r w:rsidRPr="00D874EC">
        <w:rPr>
          <w:rFonts w:asciiTheme="majorHAnsi" w:hAnsiTheme="majorHAnsi"/>
          <w:b/>
          <w:bCs/>
          <w:sz w:val="24"/>
          <w:szCs w:val="24"/>
          <w:lang w:val="tr-TR"/>
        </w:rPr>
        <w:t xml:space="preserve">Tarifi: </w:t>
      </w:r>
    </w:p>
    <w:p w:rsidR="001C1043" w:rsidRDefault="00262003" w:rsidP="00262003">
      <w:pPr>
        <w:pStyle w:val="Listenabsatz"/>
        <w:spacing w:after="0"/>
        <w:ind w:left="0"/>
        <w:jc w:val="both"/>
        <w:rPr>
          <w:rFonts w:asciiTheme="majorHAnsi" w:hAnsiTheme="majorHAnsi"/>
          <w:sz w:val="24"/>
          <w:szCs w:val="24"/>
          <w:lang w:val="tr-TR"/>
        </w:rPr>
      </w:pPr>
      <w:r>
        <w:rPr>
          <w:rFonts w:asciiTheme="majorHAnsi" w:hAnsiTheme="majorHAnsi"/>
          <w:sz w:val="24"/>
          <w:szCs w:val="24"/>
          <w:lang w:val="tr-TR"/>
        </w:rPr>
        <w:tab/>
      </w:r>
      <w:r w:rsidR="000474B2" w:rsidRPr="000474B2">
        <w:rPr>
          <w:rFonts w:asciiTheme="majorHAnsi" w:hAnsiTheme="majorHAnsi"/>
          <w:sz w:val="24"/>
          <w:szCs w:val="24"/>
          <w:lang w:val="tr-TR"/>
        </w:rPr>
        <w:t xml:space="preserve">Abdest, sözlükte güzellik (hüsn) ve temizlik (nezafet) </w:t>
      </w:r>
      <w:r w:rsidR="000474B2">
        <w:rPr>
          <w:rFonts w:asciiTheme="majorHAnsi" w:hAnsiTheme="majorHAnsi"/>
          <w:sz w:val="24"/>
          <w:szCs w:val="24"/>
          <w:lang w:val="tr-TR"/>
        </w:rPr>
        <w:t xml:space="preserve">anlamlarına gelir. Şeriatımızda ise, “Belli azaların yıkanması ve meshedilmesi ile yapılan temizliktir”. (El-İhtiyar, 1/7) </w:t>
      </w:r>
      <w:r w:rsidR="001C1043">
        <w:rPr>
          <w:rFonts w:asciiTheme="majorHAnsi" w:hAnsiTheme="majorHAnsi"/>
          <w:sz w:val="24"/>
          <w:szCs w:val="24"/>
          <w:lang w:val="tr-TR"/>
        </w:rPr>
        <w:t xml:space="preserve">Bu azalar, dirseklere kadar eller, yüz ve ayaklarla baştır. İlk üçü yıkanır, son aza ise meshedilir. </w:t>
      </w:r>
    </w:p>
    <w:p w:rsidR="00E01B0F" w:rsidRDefault="00262003" w:rsidP="00E01B0F">
      <w:pPr>
        <w:pStyle w:val="Listenabsatz"/>
        <w:spacing w:after="0"/>
        <w:ind w:left="0"/>
        <w:jc w:val="both"/>
        <w:rPr>
          <w:rFonts w:asciiTheme="majorHAnsi" w:hAnsiTheme="majorHAnsi"/>
          <w:sz w:val="24"/>
          <w:szCs w:val="24"/>
          <w:lang w:val="tr-TR"/>
        </w:rPr>
      </w:pPr>
      <w:r>
        <w:rPr>
          <w:rFonts w:asciiTheme="majorHAnsi" w:hAnsiTheme="majorHAnsi"/>
          <w:sz w:val="24"/>
          <w:szCs w:val="24"/>
          <w:lang w:val="tr-TR"/>
        </w:rPr>
        <w:tab/>
      </w:r>
      <w:r w:rsidR="000474B2">
        <w:rPr>
          <w:rFonts w:asciiTheme="majorHAnsi" w:hAnsiTheme="majorHAnsi"/>
          <w:sz w:val="24"/>
          <w:szCs w:val="24"/>
          <w:lang w:val="tr-TR"/>
        </w:rPr>
        <w:t>Abdest, cünüb, hayız ve nifas olmayan bir insanın namaz ve benzeri bedeni ibadetleri yerine getirmek için farz olan bir temizlenme şeklidir</w:t>
      </w:r>
      <w:r w:rsidR="001C1043">
        <w:rPr>
          <w:rFonts w:asciiTheme="majorHAnsi" w:hAnsiTheme="majorHAnsi"/>
          <w:sz w:val="24"/>
          <w:szCs w:val="24"/>
          <w:lang w:val="tr-TR"/>
        </w:rPr>
        <w:t xml:space="preserve">. Abdestle hades-i asgar (küçük manevi pislik) dediğimiz manen pislik ortadan kaldırılmış olur. Biz buna </w:t>
      </w:r>
      <w:r w:rsidR="001C1043" w:rsidRPr="00262003">
        <w:rPr>
          <w:rFonts w:asciiTheme="majorHAnsi" w:hAnsiTheme="majorHAnsi"/>
          <w:b/>
          <w:bCs/>
          <w:sz w:val="24"/>
          <w:szCs w:val="24"/>
          <w:lang w:val="tr-TR"/>
        </w:rPr>
        <w:t>‘abdestsizlik hali’</w:t>
      </w:r>
      <w:r w:rsidR="001C1043">
        <w:rPr>
          <w:rFonts w:asciiTheme="majorHAnsi" w:hAnsiTheme="majorHAnsi"/>
          <w:sz w:val="24"/>
          <w:szCs w:val="24"/>
          <w:lang w:val="tr-TR"/>
        </w:rPr>
        <w:t xml:space="preserve">nin giderilmesi deriz. </w:t>
      </w:r>
      <w:r>
        <w:rPr>
          <w:rFonts w:asciiTheme="majorHAnsi" w:hAnsiTheme="majorHAnsi"/>
          <w:sz w:val="24"/>
          <w:szCs w:val="24"/>
          <w:lang w:val="tr-TR"/>
        </w:rPr>
        <w:t xml:space="preserve">Abdest, namazın farz oluşu ile birlikte Mekke’de farz kılınmıştır. </w:t>
      </w:r>
      <w:r w:rsidR="00E01B0F">
        <w:rPr>
          <w:rFonts w:asciiTheme="majorHAnsi" w:hAnsiTheme="majorHAnsi"/>
          <w:sz w:val="24"/>
          <w:szCs w:val="24"/>
          <w:lang w:val="tr-TR"/>
        </w:rPr>
        <w:t xml:space="preserve">Cenab-ı Hak şöyle buyuruyor: </w:t>
      </w:r>
    </w:p>
    <w:p w:rsidR="00A94123" w:rsidRDefault="00A94123" w:rsidP="003D1A63">
      <w:pPr>
        <w:spacing w:after="0" w:line="240" w:lineRule="auto"/>
        <w:jc w:val="both"/>
        <w:rPr>
          <w:rFonts w:ascii="Traditional Arabic" w:eastAsia="Times New Roman" w:hAnsi="Traditional Arabic" w:cs="Traditional Arabic"/>
          <w:b/>
          <w:bCs/>
          <w:sz w:val="32"/>
          <w:szCs w:val="32"/>
          <w:rtl/>
          <w:lang w:eastAsia="de-DE"/>
        </w:rPr>
      </w:pPr>
    </w:p>
    <w:p w:rsidR="00E01B0F" w:rsidRPr="00E01B0F" w:rsidRDefault="003D1A63" w:rsidP="003D1A63">
      <w:pPr>
        <w:spacing w:after="0" w:line="240" w:lineRule="auto"/>
        <w:jc w:val="both"/>
        <w:rPr>
          <w:rFonts w:asciiTheme="majorHAnsi" w:hAnsiTheme="majorHAnsi"/>
          <w:sz w:val="28"/>
          <w:szCs w:val="28"/>
          <w:lang w:val="tr-TR"/>
        </w:rPr>
      </w:pPr>
      <w:r>
        <w:rPr>
          <w:rFonts w:asciiTheme="majorHAnsi" w:hAnsiTheme="majorHAnsi"/>
          <w:b/>
          <w:bCs/>
          <w:i/>
          <w:iCs/>
          <w:sz w:val="28"/>
          <w:szCs w:val="28"/>
          <w:lang w:val="tr-TR"/>
        </w:rPr>
        <w:tab/>
      </w:r>
      <w:r w:rsidR="00E01B0F" w:rsidRPr="003D1A63">
        <w:rPr>
          <w:rFonts w:asciiTheme="majorHAnsi" w:hAnsiTheme="majorHAnsi"/>
          <w:b/>
          <w:bCs/>
          <w:i/>
          <w:iCs/>
          <w:sz w:val="28"/>
          <w:szCs w:val="28"/>
          <w:lang w:val="tr-TR"/>
        </w:rPr>
        <w:t>“</w:t>
      </w:r>
      <w:r w:rsidR="00E01B0F" w:rsidRPr="00E01B0F">
        <w:rPr>
          <w:rFonts w:asciiTheme="majorHAnsi" w:eastAsia="Times New Roman" w:hAnsiTheme="majorHAnsi" w:cs="Tahoma"/>
          <w:b/>
          <w:bCs/>
          <w:i/>
          <w:iCs/>
          <w:sz w:val="24"/>
          <w:szCs w:val="24"/>
          <w:lang w:val="tr-TR" w:eastAsia="de-DE"/>
        </w:rPr>
        <w:t>Ey iman edenler! Namaz kılmaya kalktığınız zaman yüzlerinizi, dirseklerinize kadar ellerinizi, başlarınızı meshedip, topuklara kadar ayaklarınızı yıkayın. Eğer cünüp oldunuz ise, boy abdesti alın</w:t>
      </w:r>
      <w:r w:rsidR="00E01B0F" w:rsidRPr="003D1A63">
        <w:rPr>
          <w:rFonts w:asciiTheme="majorHAnsi" w:eastAsia="Times New Roman" w:hAnsiTheme="majorHAnsi" w:cs="Tahoma"/>
          <w:b/>
          <w:bCs/>
          <w:i/>
          <w:iCs/>
          <w:sz w:val="24"/>
          <w:szCs w:val="24"/>
          <w:lang w:val="tr-TR" w:eastAsia="de-DE"/>
        </w:rPr>
        <w:t>”</w:t>
      </w:r>
      <w:r w:rsidR="00E01B0F" w:rsidRPr="00E01B0F">
        <w:rPr>
          <w:rFonts w:asciiTheme="majorHAnsi" w:eastAsia="Times New Roman" w:hAnsiTheme="majorHAnsi" w:cs="Tahoma"/>
          <w:b/>
          <w:bCs/>
          <w:i/>
          <w:iCs/>
          <w:sz w:val="24"/>
          <w:szCs w:val="24"/>
          <w:lang w:val="tr-TR" w:eastAsia="de-DE"/>
        </w:rPr>
        <w:t xml:space="preserve">. </w:t>
      </w:r>
      <w:r w:rsidR="00E01B0F">
        <w:rPr>
          <w:rFonts w:asciiTheme="majorHAnsi" w:eastAsia="Times New Roman" w:hAnsiTheme="majorHAnsi" w:cs="Tahoma"/>
          <w:sz w:val="24"/>
          <w:szCs w:val="24"/>
          <w:lang w:val="tr-TR" w:eastAsia="de-DE"/>
        </w:rPr>
        <w:t xml:space="preserve">(Maide, 5:6) </w:t>
      </w:r>
      <w:r>
        <w:rPr>
          <w:rFonts w:asciiTheme="majorHAnsi" w:eastAsia="Times New Roman" w:hAnsiTheme="majorHAnsi" w:cs="Tahoma"/>
          <w:sz w:val="24"/>
          <w:szCs w:val="24"/>
          <w:lang w:val="tr-TR" w:eastAsia="de-DE"/>
        </w:rPr>
        <w:t xml:space="preserve">Ayet,  abdestin farz olduğuna delildir. Dolayısı ile namaz kılmak için abdestin farz olduğunu inkâr eden insan –Allah korusun- küfre girer.  </w:t>
      </w:r>
    </w:p>
    <w:p w:rsidR="00E01B0F" w:rsidRDefault="00E01B0F" w:rsidP="003D1A63">
      <w:pPr>
        <w:pStyle w:val="Listenabsatz"/>
        <w:spacing w:after="0"/>
        <w:ind w:left="0"/>
        <w:jc w:val="both"/>
        <w:rPr>
          <w:rFonts w:asciiTheme="majorHAnsi" w:hAnsiTheme="majorHAnsi"/>
          <w:sz w:val="24"/>
          <w:szCs w:val="24"/>
          <w:lang w:val="tr-TR"/>
        </w:rPr>
      </w:pPr>
    </w:p>
    <w:p w:rsidR="000474B2" w:rsidRDefault="00E01B0F" w:rsidP="00E01B0F">
      <w:pPr>
        <w:pStyle w:val="Listenabsatz"/>
        <w:spacing w:after="0"/>
        <w:ind w:left="0"/>
        <w:jc w:val="both"/>
        <w:rPr>
          <w:rFonts w:asciiTheme="majorHAnsi" w:hAnsiTheme="majorHAnsi"/>
          <w:sz w:val="24"/>
          <w:szCs w:val="24"/>
          <w:lang w:val="tr-TR"/>
        </w:rPr>
      </w:pPr>
      <w:r>
        <w:rPr>
          <w:rFonts w:asciiTheme="majorHAnsi" w:hAnsiTheme="majorHAnsi"/>
          <w:sz w:val="24"/>
          <w:szCs w:val="24"/>
          <w:lang w:val="tr-TR"/>
        </w:rPr>
        <w:tab/>
      </w:r>
      <w:r w:rsidR="00262003">
        <w:rPr>
          <w:rFonts w:asciiTheme="majorHAnsi" w:hAnsiTheme="majorHAnsi"/>
          <w:sz w:val="24"/>
          <w:szCs w:val="24"/>
          <w:lang w:val="tr-TR"/>
        </w:rPr>
        <w:t>Peygamber Efendimiz</w:t>
      </w:r>
      <w:r>
        <w:rPr>
          <w:rFonts w:asciiTheme="majorHAnsi" w:hAnsiTheme="majorHAnsi"/>
          <w:sz w:val="24"/>
          <w:szCs w:val="24"/>
          <w:lang w:val="tr-TR"/>
        </w:rPr>
        <w:t xml:space="preserve"> (s.a.v) de </w:t>
      </w:r>
      <w:r w:rsidR="00262003">
        <w:rPr>
          <w:rFonts w:asciiTheme="majorHAnsi" w:hAnsiTheme="majorHAnsi"/>
          <w:sz w:val="24"/>
          <w:szCs w:val="24"/>
          <w:lang w:val="tr-TR"/>
        </w:rPr>
        <w:t>abdest almadan namaz kıldığı vaki olmamıştır ve şöyle buyurmuştur:</w:t>
      </w:r>
    </w:p>
    <w:p w:rsidR="00262003" w:rsidRDefault="00262003" w:rsidP="00262003">
      <w:pPr>
        <w:pStyle w:val="Listenabsatz"/>
        <w:spacing w:after="0"/>
        <w:ind w:left="0"/>
        <w:jc w:val="both"/>
        <w:rPr>
          <w:rFonts w:asciiTheme="majorHAnsi" w:hAnsiTheme="majorHAnsi"/>
          <w:sz w:val="24"/>
          <w:szCs w:val="24"/>
          <w:lang w:val="tr-TR"/>
        </w:rPr>
      </w:pPr>
      <w:r w:rsidRPr="00C43D75">
        <w:rPr>
          <w:rFonts w:asciiTheme="majorHAnsi" w:hAnsiTheme="majorHAnsi"/>
          <w:b/>
          <w:bCs/>
          <w:i/>
          <w:iCs/>
          <w:sz w:val="24"/>
          <w:szCs w:val="24"/>
          <w:lang w:val="tr-TR"/>
        </w:rPr>
        <w:t xml:space="preserve">”Abdest bozan birinin namazı (su ile) abdest almadıkça makbul olmaz.” </w:t>
      </w:r>
      <w:r w:rsidR="00C43D75">
        <w:rPr>
          <w:rFonts w:asciiTheme="majorHAnsi" w:hAnsiTheme="majorHAnsi"/>
          <w:sz w:val="24"/>
          <w:szCs w:val="24"/>
          <w:lang w:val="tr-TR"/>
        </w:rPr>
        <w:t xml:space="preserve">(Buhari, 1/234; Müslim, 1/204) </w:t>
      </w:r>
    </w:p>
    <w:p w:rsidR="001C1043" w:rsidRDefault="00262003" w:rsidP="00262003">
      <w:pPr>
        <w:pStyle w:val="Listenabsatz"/>
        <w:spacing w:after="0"/>
        <w:ind w:left="0"/>
        <w:jc w:val="both"/>
        <w:rPr>
          <w:rFonts w:asciiTheme="majorHAnsi" w:hAnsiTheme="majorHAnsi"/>
          <w:sz w:val="24"/>
          <w:szCs w:val="24"/>
          <w:lang w:val="tr-TR"/>
        </w:rPr>
      </w:pPr>
      <w:r>
        <w:rPr>
          <w:rFonts w:asciiTheme="majorHAnsi" w:hAnsiTheme="majorHAnsi"/>
          <w:sz w:val="24"/>
          <w:szCs w:val="24"/>
          <w:lang w:val="tr-TR"/>
        </w:rPr>
        <w:tab/>
      </w:r>
      <w:r w:rsidR="001C1043">
        <w:rPr>
          <w:rFonts w:asciiTheme="majorHAnsi" w:hAnsiTheme="majorHAnsi"/>
          <w:sz w:val="24"/>
          <w:szCs w:val="24"/>
          <w:lang w:val="tr-TR"/>
        </w:rPr>
        <w:t xml:space="preserve">Abdest, geçmiş peygamberlerin şeriatlarında da var olan ve aynen bu günkü gibi olan bir temizliktir. </w:t>
      </w:r>
    </w:p>
    <w:p w:rsidR="001C1043" w:rsidRDefault="00262003" w:rsidP="00262003">
      <w:pPr>
        <w:pStyle w:val="Listenabsatz"/>
        <w:spacing w:after="0"/>
        <w:ind w:left="0"/>
        <w:jc w:val="both"/>
        <w:rPr>
          <w:rFonts w:asciiTheme="majorHAnsi" w:hAnsiTheme="majorHAnsi"/>
          <w:sz w:val="24"/>
          <w:szCs w:val="24"/>
          <w:lang w:val="tr-TR"/>
        </w:rPr>
      </w:pPr>
      <w:r>
        <w:rPr>
          <w:rFonts w:asciiTheme="majorHAnsi" w:hAnsiTheme="majorHAnsi"/>
          <w:sz w:val="24"/>
          <w:szCs w:val="24"/>
          <w:lang w:val="tr-TR"/>
        </w:rPr>
        <w:tab/>
      </w:r>
      <w:r w:rsidR="001C1043">
        <w:rPr>
          <w:rFonts w:asciiTheme="majorHAnsi" w:hAnsiTheme="majorHAnsi"/>
          <w:sz w:val="24"/>
          <w:szCs w:val="24"/>
          <w:lang w:val="tr-TR"/>
        </w:rPr>
        <w:t xml:space="preserve">Peygamber Efendimiz (a.s.), bir defasında su istediler. Getirilen su ile azalarını üçer defa yıkayarak abdest aldılar. Sonra da şöyle buyurdular: </w:t>
      </w:r>
    </w:p>
    <w:p w:rsidR="001C1043" w:rsidRPr="00A94123" w:rsidRDefault="001C1043" w:rsidP="00262003">
      <w:pPr>
        <w:pStyle w:val="Listenabsatz"/>
        <w:spacing w:after="0"/>
        <w:ind w:left="0"/>
        <w:jc w:val="both"/>
        <w:rPr>
          <w:rFonts w:asciiTheme="majorHAnsi" w:hAnsiTheme="majorHAnsi" w:cs="Traditional Arabic"/>
          <w:b/>
          <w:bCs/>
          <w:color w:val="000000"/>
          <w:sz w:val="24"/>
          <w:szCs w:val="24"/>
          <w:lang w:val="tr-TR" w:bidi="ar-EG"/>
        </w:rPr>
      </w:pPr>
      <w:r>
        <w:rPr>
          <w:rFonts w:asciiTheme="majorHAnsi" w:hAnsiTheme="majorHAnsi"/>
          <w:sz w:val="24"/>
          <w:szCs w:val="24"/>
          <w:lang w:val="tr-TR"/>
        </w:rPr>
        <w:t>“</w:t>
      </w:r>
      <w:r w:rsidRPr="001C1043">
        <w:rPr>
          <w:rFonts w:ascii="Traditional Arabic" w:hAnsi="Traditional Arabic" w:cs="Traditional Arabic"/>
          <w:b/>
          <w:bCs/>
          <w:color w:val="000000"/>
          <w:sz w:val="32"/>
          <w:szCs w:val="32"/>
          <w:rtl/>
          <w:lang w:bidi="ar-EG"/>
        </w:rPr>
        <w:t>هَذَا وُضُوئِي وَوُضُوءُ الأَْنْبِيَاءِ قَبْلِي</w:t>
      </w:r>
      <w:r w:rsidRPr="00A94123">
        <w:rPr>
          <w:rFonts w:asciiTheme="majorHAnsi" w:hAnsiTheme="majorHAnsi" w:cs="Traditional Arabic"/>
          <w:b/>
          <w:bCs/>
          <w:color w:val="000000"/>
          <w:sz w:val="24"/>
          <w:szCs w:val="24"/>
          <w:lang w:val="tr-TR" w:bidi="ar-EG"/>
        </w:rPr>
        <w:t xml:space="preserve">“ </w:t>
      </w:r>
      <w:r w:rsidRPr="00A94123">
        <w:rPr>
          <w:rFonts w:asciiTheme="majorHAnsi" w:hAnsiTheme="majorHAnsi" w:cs="Traditional Arabic"/>
          <w:b/>
          <w:bCs/>
          <w:i/>
          <w:iCs/>
          <w:color w:val="000000"/>
          <w:sz w:val="24"/>
          <w:szCs w:val="24"/>
          <w:lang w:val="tr-TR" w:bidi="ar-EG"/>
        </w:rPr>
        <w:t>“Bu benim v ebenden önceki peygamberlerin abdestidir.“</w:t>
      </w:r>
      <w:r w:rsidR="00262003" w:rsidRPr="00A94123">
        <w:rPr>
          <w:rFonts w:asciiTheme="majorHAnsi" w:hAnsiTheme="majorHAnsi" w:cs="Traditional Arabic"/>
          <w:b/>
          <w:bCs/>
          <w:i/>
          <w:iCs/>
          <w:color w:val="000000"/>
          <w:sz w:val="24"/>
          <w:szCs w:val="24"/>
          <w:lang w:val="tr-TR" w:bidi="ar-EG"/>
        </w:rPr>
        <w:t xml:space="preserve"> </w:t>
      </w:r>
      <w:r w:rsidR="00262003" w:rsidRPr="00A94123">
        <w:rPr>
          <w:rFonts w:asciiTheme="majorHAnsi" w:hAnsiTheme="majorHAnsi" w:cs="Traditional Arabic"/>
          <w:b/>
          <w:bCs/>
          <w:color w:val="000000"/>
          <w:sz w:val="24"/>
          <w:szCs w:val="24"/>
          <w:lang w:val="tr-TR" w:bidi="ar-EG"/>
        </w:rPr>
        <w:t>(</w:t>
      </w:r>
      <w:r w:rsidR="00C512CD" w:rsidRPr="00A94123">
        <w:rPr>
          <w:rFonts w:asciiTheme="majorHAnsi" w:hAnsiTheme="majorHAnsi" w:cs="Traditional Arabic"/>
          <w:b/>
          <w:bCs/>
          <w:color w:val="000000"/>
          <w:sz w:val="24"/>
          <w:szCs w:val="24"/>
          <w:lang w:val="tr-TR" w:bidi="ar-EG"/>
        </w:rPr>
        <w:t>Beyhaki, 1/80, Baskı: Dairetü’l Maarif)</w:t>
      </w:r>
    </w:p>
    <w:p w:rsidR="00C512CD" w:rsidRPr="00A94123" w:rsidRDefault="00262003" w:rsidP="00262003">
      <w:pPr>
        <w:pStyle w:val="Listenabsatz"/>
        <w:spacing w:after="0"/>
        <w:ind w:left="0"/>
        <w:jc w:val="both"/>
        <w:rPr>
          <w:rFonts w:asciiTheme="majorHAnsi" w:hAnsiTheme="majorHAnsi" w:cs="Traditional Arabic"/>
          <w:color w:val="000000"/>
          <w:sz w:val="24"/>
          <w:szCs w:val="24"/>
          <w:lang w:val="tr-TR" w:bidi="ar-EG"/>
        </w:rPr>
      </w:pPr>
      <w:r w:rsidRPr="00A94123">
        <w:rPr>
          <w:rFonts w:asciiTheme="majorHAnsi" w:hAnsiTheme="majorHAnsi" w:cs="Traditional Arabic"/>
          <w:color w:val="000000"/>
          <w:sz w:val="24"/>
          <w:szCs w:val="24"/>
          <w:lang w:val="tr-TR" w:bidi="ar-EG"/>
        </w:rPr>
        <w:tab/>
      </w:r>
      <w:r w:rsidR="00C512CD" w:rsidRPr="00A94123">
        <w:rPr>
          <w:rFonts w:asciiTheme="majorHAnsi" w:hAnsiTheme="majorHAnsi" w:cs="Traditional Arabic"/>
          <w:color w:val="000000"/>
          <w:sz w:val="24"/>
          <w:szCs w:val="24"/>
          <w:lang w:val="tr-TR" w:bidi="ar-EG"/>
        </w:rPr>
        <w:t xml:space="preserve">Fakat Abdest, kıyamet günü Ümmet-i Muhammed’i diğerlerinden ayıracak bir güzel ameldir ki, bu hususta da Efendimiz (a.s.) şöyle buyurmuşlardır:  </w:t>
      </w:r>
    </w:p>
    <w:p w:rsidR="00A94123" w:rsidRDefault="00A94123" w:rsidP="00D874EC">
      <w:pPr>
        <w:pStyle w:val="Listenabsatz"/>
        <w:spacing w:after="0"/>
        <w:ind w:left="0"/>
        <w:jc w:val="both"/>
        <w:rPr>
          <w:rFonts w:ascii="Traditional Arabic" w:hAnsi="Traditional Arabic" w:cs="Traditional Arabic"/>
          <w:b/>
          <w:bCs/>
          <w:color w:val="000000"/>
          <w:sz w:val="32"/>
          <w:szCs w:val="32"/>
          <w:rtl/>
          <w:lang w:bidi="ar-EG"/>
        </w:rPr>
      </w:pPr>
    </w:p>
    <w:p w:rsidR="00D874EC" w:rsidRPr="00A94123" w:rsidRDefault="00262003" w:rsidP="00D874EC">
      <w:pPr>
        <w:pStyle w:val="Listenabsatz"/>
        <w:spacing w:after="0"/>
        <w:ind w:left="0"/>
        <w:jc w:val="both"/>
        <w:rPr>
          <w:rFonts w:asciiTheme="majorHAnsi" w:hAnsiTheme="majorHAnsi" w:cs="Traditional Arabic"/>
          <w:color w:val="000000"/>
          <w:sz w:val="24"/>
          <w:szCs w:val="24"/>
          <w:lang w:val="en-US" w:bidi="ar-EG"/>
        </w:rPr>
      </w:pPr>
      <w:r w:rsidRPr="00A94123">
        <w:rPr>
          <w:rFonts w:asciiTheme="majorHAnsi" w:hAnsiTheme="majorHAnsi" w:cs="Traditional Arabic"/>
          <w:b/>
          <w:bCs/>
          <w:i/>
          <w:iCs/>
          <w:color w:val="000000"/>
          <w:sz w:val="24"/>
          <w:szCs w:val="24"/>
          <w:lang w:val="tr-TR" w:bidi="ar-EG"/>
        </w:rPr>
        <w:tab/>
      </w:r>
      <w:proofErr w:type="gramStart"/>
      <w:r w:rsidR="00C512CD" w:rsidRPr="00A94123">
        <w:rPr>
          <w:rFonts w:asciiTheme="majorHAnsi" w:hAnsiTheme="majorHAnsi" w:cs="Traditional Arabic"/>
          <w:b/>
          <w:bCs/>
          <w:i/>
          <w:iCs/>
          <w:color w:val="000000"/>
          <w:sz w:val="24"/>
          <w:szCs w:val="24"/>
          <w:lang w:val="en-US" w:bidi="ar-EG"/>
        </w:rPr>
        <w:t>“</w:t>
      </w:r>
      <w:proofErr w:type="spellStart"/>
      <w:r w:rsidR="00C512CD" w:rsidRPr="00A94123">
        <w:rPr>
          <w:rFonts w:asciiTheme="majorHAnsi" w:hAnsiTheme="majorHAnsi" w:cs="Traditional Arabic"/>
          <w:b/>
          <w:bCs/>
          <w:i/>
          <w:iCs/>
          <w:color w:val="000000"/>
          <w:sz w:val="24"/>
          <w:szCs w:val="24"/>
          <w:lang w:val="en-US" w:bidi="ar-EG"/>
        </w:rPr>
        <w:t>Diğer</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hiçbir</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ümmette</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olmayan</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bir</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simanız</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olacaktır</w:t>
      </w:r>
      <w:proofErr w:type="spellEnd"/>
      <w:r w:rsidR="00C512CD" w:rsidRPr="00A94123">
        <w:rPr>
          <w:rFonts w:asciiTheme="majorHAnsi" w:hAnsiTheme="majorHAnsi" w:cs="Traditional Arabic"/>
          <w:b/>
          <w:bCs/>
          <w:i/>
          <w:iCs/>
          <w:color w:val="000000"/>
          <w:sz w:val="24"/>
          <w:szCs w:val="24"/>
          <w:lang w:val="en-US" w:bidi="ar-EG"/>
        </w:rPr>
        <w:t>.</w:t>
      </w:r>
      <w:proofErr w:type="gram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Siz</w:t>
      </w:r>
      <w:r w:rsidRPr="00A94123">
        <w:rPr>
          <w:rFonts w:asciiTheme="majorHAnsi" w:hAnsiTheme="majorHAnsi" w:cs="Traditional Arabic"/>
          <w:b/>
          <w:bCs/>
          <w:i/>
          <w:iCs/>
          <w:color w:val="000000"/>
          <w:sz w:val="24"/>
          <w:szCs w:val="24"/>
          <w:lang w:val="en-US" w:bidi="ar-EG"/>
        </w:rPr>
        <w:t>ler</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bana</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alnınızdaki</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abdest</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sebebiyle</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meydana</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gelmiş</w:t>
      </w:r>
      <w:proofErr w:type="spellEnd"/>
      <w:r w:rsidR="00C512CD"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beyazlarınızla</w:t>
      </w:r>
      <w:proofErr w:type="spellEnd"/>
      <w:r w:rsidR="00C512CD" w:rsidRPr="00A94123">
        <w:rPr>
          <w:rFonts w:asciiTheme="majorHAnsi" w:hAnsiTheme="majorHAnsi" w:cs="Traditional Arabic"/>
          <w:b/>
          <w:bCs/>
          <w:i/>
          <w:iCs/>
          <w:color w:val="000000"/>
          <w:sz w:val="24"/>
          <w:szCs w:val="24"/>
          <w:lang w:val="en-US" w:bidi="ar-EG"/>
        </w:rPr>
        <w:t xml:space="preserve"> </w:t>
      </w:r>
      <w:r w:rsidRPr="00A94123">
        <w:rPr>
          <w:rFonts w:asciiTheme="majorHAnsi" w:hAnsiTheme="majorHAnsi" w:cs="Traditional Arabic"/>
          <w:b/>
          <w:bCs/>
          <w:i/>
          <w:iCs/>
          <w:color w:val="000000"/>
          <w:sz w:val="24"/>
          <w:szCs w:val="24"/>
          <w:lang w:val="en-US" w:bidi="ar-EG"/>
        </w:rPr>
        <w:t>(</w:t>
      </w:r>
      <w:proofErr w:type="spellStart"/>
      <w:r w:rsidRPr="00A94123">
        <w:rPr>
          <w:rFonts w:asciiTheme="majorHAnsi" w:hAnsiTheme="majorHAnsi" w:cs="Traditional Arabic"/>
          <w:b/>
          <w:bCs/>
          <w:i/>
          <w:iCs/>
          <w:color w:val="000000"/>
          <w:sz w:val="24"/>
          <w:szCs w:val="24"/>
          <w:lang w:val="en-US" w:bidi="ar-EG"/>
        </w:rPr>
        <w:t>nurunuzla</w:t>
      </w:r>
      <w:proofErr w:type="spellEnd"/>
      <w:r w:rsidRPr="00A94123">
        <w:rPr>
          <w:rFonts w:asciiTheme="majorHAnsi" w:hAnsiTheme="majorHAnsi" w:cs="Traditional Arabic"/>
          <w:b/>
          <w:bCs/>
          <w:i/>
          <w:iCs/>
          <w:color w:val="000000"/>
          <w:sz w:val="24"/>
          <w:szCs w:val="24"/>
          <w:lang w:val="en-US" w:bidi="ar-EG"/>
        </w:rPr>
        <w:t xml:space="preserve">) </w:t>
      </w:r>
      <w:proofErr w:type="spellStart"/>
      <w:r w:rsidR="00C512CD" w:rsidRPr="00A94123">
        <w:rPr>
          <w:rFonts w:asciiTheme="majorHAnsi" w:hAnsiTheme="majorHAnsi" w:cs="Traditional Arabic"/>
          <w:b/>
          <w:bCs/>
          <w:i/>
          <w:iCs/>
          <w:color w:val="000000"/>
          <w:sz w:val="24"/>
          <w:szCs w:val="24"/>
          <w:lang w:val="en-US" w:bidi="ar-EG"/>
        </w:rPr>
        <w:t>geleceksiniz</w:t>
      </w:r>
      <w:proofErr w:type="spellEnd"/>
      <w:proofErr w:type="gramStart"/>
      <w:r w:rsidRPr="00A94123">
        <w:rPr>
          <w:rFonts w:asciiTheme="majorHAnsi" w:hAnsiTheme="majorHAnsi" w:cs="Traditional Arabic"/>
          <w:b/>
          <w:bCs/>
          <w:i/>
          <w:iCs/>
          <w:color w:val="000000"/>
          <w:sz w:val="24"/>
          <w:szCs w:val="24"/>
          <w:lang w:val="en-US" w:bidi="ar-EG"/>
        </w:rPr>
        <w:t>.“</w:t>
      </w:r>
      <w:proofErr w:type="gramEnd"/>
      <w:r w:rsidRPr="00A94123">
        <w:rPr>
          <w:rFonts w:asciiTheme="majorHAnsi" w:hAnsiTheme="majorHAnsi" w:cs="Traditional Arabic"/>
          <w:color w:val="000000"/>
          <w:sz w:val="24"/>
          <w:szCs w:val="24"/>
          <w:lang w:val="en-US" w:bidi="ar-EG"/>
        </w:rPr>
        <w:t xml:space="preserve"> (</w:t>
      </w:r>
      <w:proofErr w:type="spellStart"/>
      <w:r w:rsidRPr="00A94123">
        <w:rPr>
          <w:rFonts w:asciiTheme="majorHAnsi" w:hAnsiTheme="majorHAnsi" w:cs="Traditional Arabic"/>
          <w:color w:val="000000"/>
          <w:sz w:val="24"/>
          <w:szCs w:val="24"/>
          <w:lang w:val="en-US" w:bidi="ar-EG"/>
        </w:rPr>
        <w:t>Müslim</w:t>
      </w:r>
      <w:proofErr w:type="spellEnd"/>
      <w:r w:rsidRPr="00A94123">
        <w:rPr>
          <w:rFonts w:asciiTheme="majorHAnsi" w:hAnsiTheme="majorHAnsi" w:cs="Traditional Arabic"/>
          <w:color w:val="000000"/>
          <w:sz w:val="24"/>
          <w:szCs w:val="24"/>
          <w:lang w:val="en-US" w:bidi="ar-EG"/>
        </w:rPr>
        <w:t xml:space="preserve">, 1/17, </w:t>
      </w:r>
      <w:proofErr w:type="spellStart"/>
      <w:r w:rsidRPr="00A94123">
        <w:rPr>
          <w:rFonts w:asciiTheme="majorHAnsi" w:hAnsiTheme="majorHAnsi" w:cs="Traditional Arabic"/>
          <w:color w:val="000000"/>
          <w:sz w:val="24"/>
          <w:szCs w:val="24"/>
          <w:lang w:val="en-US" w:bidi="ar-EG"/>
        </w:rPr>
        <w:t>Ebu</w:t>
      </w:r>
      <w:proofErr w:type="spellEnd"/>
      <w:r w:rsidRPr="00A94123">
        <w:rPr>
          <w:rFonts w:asciiTheme="majorHAnsi" w:hAnsiTheme="majorHAnsi" w:cs="Traditional Arabic"/>
          <w:color w:val="000000"/>
          <w:sz w:val="24"/>
          <w:szCs w:val="24"/>
          <w:lang w:val="en-US" w:bidi="ar-EG"/>
        </w:rPr>
        <w:t xml:space="preserve"> </w:t>
      </w:r>
      <w:proofErr w:type="spellStart"/>
      <w:r w:rsidRPr="00A94123">
        <w:rPr>
          <w:rFonts w:asciiTheme="majorHAnsi" w:hAnsiTheme="majorHAnsi" w:cs="Traditional Arabic"/>
          <w:color w:val="000000"/>
          <w:sz w:val="24"/>
          <w:szCs w:val="24"/>
          <w:lang w:val="en-US" w:bidi="ar-EG"/>
        </w:rPr>
        <w:t>Hüreyre</w:t>
      </w:r>
      <w:proofErr w:type="spellEnd"/>
      <w:r w:rsidRPr="00A94123">
        <w:rPr>
          <w:rFonts w:asciiTheme="majorHAnsi" w:hAnsiTheme="majorHAnsi" w:cs="Traditional Arabic"/>
          <w:color w:val="000000"/>
          <w:sz w:val="24"/>
          <w:szCs w:val="24"/>
          <w:lang w:val="en-US" w:bidi="ar-EG"/>
        </w:rPr>
        <w:t xml:space="preserve"> (</w:t>
      </w:r>
      <w:proofErr w:type="spellStart"/>
      <w:r w:rsidRPr="00A94123">
        <w:rPr>
          <w:rFonts w:asciiTheme="majorHAnsi" w:hAnsiTheme="majorHAnsi" w:cs="Traditional Arabic"/>
          <w:color w:val="000000"/>
          <w:sz w:val="24"/>
          <w:szCs w:val="24"/>
          <w:lang w:val="en-US" w:bidi="ar-EG"/>
        </w:rPr>
        <w:t>r.a</w:t>
      </w:r>
      <w:proofErr w:type="spellEnd"/>
      <w:r w:rsidRPr="00A94123">
        <w:rPr>
          <w:rFonts w:asciiTheme="majorHAnsi" w:hAnsiTheme="majorHAnsi" w:cs="Traditional Arabic"/>
          <w:color w:val="000000"/>
          <w:sz w:val="24"/>
          <w:szCs w:val="24"/>
          <w:lang w:val="en-US" w:bidi="ar-EG"/>
        </w:rPr>
        <w:t>.</w:t>
      </w:r>
      <w:proofErr w:type="gramStart"/>
      <w:r w:rsidRPr="00A94123">
        <w:rPr>
          <w:rFonts w:asciiTheme="majorHAnsi" w:hAnsiTheme="majorHAnsi" w:cs="Traditional Arabic"/>
          <w:color w:val="000000"/>
          <w:sz w:val="24"/>
          <w:szCs w:val="24"/>
          <w:lang w:val="en-US" w:bidi="ar-EG"/>
        </w:rPr>
        <w:t>)‘den</w:t>
      </w:r>
      <w:proofErr w:type="gramEnd"/>
      <w:r w:rsidRPr="00A94123">
        <w:rPr>
          <w:rFonts w:asciiTheme="majorHAnsi" w:hAnsiTheme="majorHAnsi" w:cs="Traditional Arabic"/>
          <w:color w:val="000000"/>
          <w:sz w:val="24"/>
          <w:szCs w:val="24"/>
          <w:lang w:val="en-US" w:bidi="ar-EG"/>
        </w:rPr>
        <w:t xml:space="preserve">) </w:t>
      </w:r>
    </w:p>
    <w:p w:rsidR="00D874EC" w:rsidRDefault="00D874EC" w:rsidP="00D874EC">
      <w:pPr>
        <w:pStyle w:val="Listenabsatz"/>
        <w:spacing w:after="0"/>
        <w:ind w:left="0"/>
        <w:jc w:val="both"/>
        <w:rPr>
          <w:rFonts w:asciiTheme="majorHAnsi" w:hAnsiTheme="majorHAnsi"/>
          <w:b/>
          <w:bCs/>
          <w:sz w:val="24"/>
          <w:szCs w:val="24"/>
          <w:lang w:val="tr-TR"/>
        </w:rPr>
      </w:pPr>
      <w:r w:rsidRPr="00A94123">
        <w:rPr>
          <w:rFonts w:asciiTheme="majorHAnsi" w:hAnsiTheme="majorHAnsi" w:cs="Traditional Arabic"/>
          <w:color w:val="000000"/>
          <w:sz w:val="24"/>
          <w:szCs w:val="24"/>
          <w:lang w:val="en-US" w:bidi="ar-EG"/>
        </w:rPr>
        <w:tab/>
      </w:r>
      <w:r w:rsidRPr="00D874EC">
        <w:rPr>
          <w:rFonts w:asciiTheme="majorHAnsi" w:hAnsiTheme="majorHAnsi"/>
          <w:b/>
          <w:bCs/>
          <w:sz w:val="24"/>
          <w:szCs w:val="24"/>
          <w:lang w:val="tr-TR"/>
        </w:rPr>
        <w:t xml:space="preserve">Abdest Almanın Hükmü Amellerin Durumuna Göre Farklılık Arzeder: </w:t>
      </w:r>
    </w:p>
    <w:p w:rsidR="00D874EC" w:rsidRPr="00D874EC" w:rsidRDefault="00D874EC" w:rsidP="00D874EC">
      <w:pPr>
        <w:pStyle w:val="Listenabsatz"/>
        <w:numPr>
          <w:ilvl w:val="0"/>
          <w:numId w:val="8"/>
        </w:numPr>
        <w:spacing w:after="0"/>
        <w:jc w:val="both"/>
        <w:rPr>
          <w:rFonts w:asciiTheme="majorHAnsi" w:hAnsiTheme="majorHAnsi" w:cs="Traditional Arabic"/>
          <w:b/>
          <w:bCs/>
          <w:color w:val="000000"/>
          <w:sz w:val="24"/>
          <w:szCs w:val="24"/>
          <w:lang w:bidi="ar-EG"/>
        </w:rPr>
      </w:pPr>
      <w:r>
        <w:rPr>
          <w:rFonts w:asciiTheme="majorHAnsi" w:hAnsiTheme="majorHAnsi"/>
          <w:b/>
          <w:bCs/>
          <w:sz w:val="24"/>
          <w:szCs w:val="24"/>
          <w:lang w:val="tr-TR"/>
        </w:rPr>
        <w:t xml:space="preserve">Abdestin Farz Olduğu Yerler: </w:t>
      </w:r>
    </w:p>
    <w:p w:rsidR="00D874EC" w:rsidRPr="00D874EC" w:rsidRDefault="00D874EC" w:rsidP="00D874EC">
      <w:pPr>
        <w:pStyle w:val="Listenabsatz"/>
        <w:numPr>
          <w:ilvl w:val="0"/>
          <w:numId w:val="9"/>
        </w:numPr>
        <w:spacing w:after="0"/>
        <w:jc w:val="both"/>
        <w:rPr>
          <w:rFonts w:asciiTheme="majorHAnsi" w:hAnsiTheme="majorHAnsi" w:cs="Traditional Arabic"/>
          <w:b/>
          <w:bCs/>
          <w:color w:val="000000"/>
          <w:sz w:val="24"/>
          <w:szCs w:val="24"/>
          <w:lang w:bidi="ar-EG"/>
        </w:rPr>
      </w:pPr>
      <w:r>
        <w:rPr>
          <w:rFonts w:asciiTheme="majorHAnsi" w:hAnsiTheme="majorHAnsi"/>
          <w:b/>
          <w:bCs/>
          <w:sz w:val="24"/>
          <w:szCs w:val="24"/>
          <w:lang w:val="tr-TR"/>
        </w:rPr>
        <w:t xml:space="preserve">Namaz Kılmak İçin: </w:t>
      </w:r>
    </w:p>
    <w:p w:rsidR="00D874EC" w:rsidRDefault="00D874EC" w:rsidP="0060700B">
      <w:pPr>
        <w:pStyle w:val="Listenabsatz"/>
        <w:spacing w:after="0"/>
        <w:ind w:left="0"/>
        <w:jc w:val="both"/>
        <w:rPr>
          <w:rFonts w:asciiTheme="majorHAnsi" w:hAnsiTheme="majorHAnsi"/>
          <w:sz w:val="24"/>
          <w:szCs w:val="24"/>
          <w:lang w:val="tr-TR"/>
        </w:rPr>
      </w:pPr>
      <w:r>
        <w:rPr>
          <w:rFonts w:asciiTheme="majorHAnsi" w:hAnsiTheme="majorHAnsi"/>
          <w:b/>
          <w:bCs/>
          <w:sz w:val="24"/>
          <w:szCs w:val="24"/>
          <w:lang w:val="tr-TR"/>
        </w:rPr>
        <w:tab/>
      </w:r>
      <w:r w:rsidRPr="00D874EC">
        <w:rPr>
          <w:rFonts w:asciiTheme="majorHAnsi" w:hAnsiTheme="majorHAnsi"/>
          <w:sz w:val="24"/>
          <w:szCs w:val="24"/>
          <w:lang w:val="tr-TR"/>
        </w:rPr>
        <w:t xml:space="preserve">İster farz namazlar olsun isterse nafile namazlar olsun abdest almadan namaz kılınmaz. </w:t>
      </w:r>
      <w:r w:rsidR="0060700B">
        <w:rPr>
          <w:rFonts w:asciiTheme="majorHAnsi" w:hAnsiTheme="majorHAnsi"/>
          <w:sz w:val="24"/>
          <w:szCs w:val="24"/>
          <w:lang w:val="tr-TR"/>
        </w:rPr>
        <w:t xml:space="preserve">Tilavet secdesi için de abdest almak farzdır. Yukardaki âyet ve hadis-i şerifte olduğu gibi. </w:t>
      </w:r>
    </w:p>
    <w:p w:rsidR="0060700B" w:rsidRPr="0060700B" w:rsidRDefault="0060700B" w:rsidP="0060700B">
      <w:pPr>
        <w:pStyle w:val="Listenabsatz"/>
        <w:numPr>
          <w:ilvl w:val="0"/>
          <w:numId w:val="9"/>
        </w:numPr>
        <w:spacing w:after="0"/>
        <w:jc w:val="both"/>
        <w:rPr>
          <w:rFonts w:asciiTheme="majorHAnsi" w:hAnsiTheme="majorHAnsi" w:cs="Traditional Arabic"/>
          <w:b/>
          <w:bCs/>
          <w:color w:val="000000"/>
          <w:sz w:val="24"/>
          <w:szCs w:val="24"/>
          <w:lang w:val="tr-TR" w:bidi="ar-EG"/>
        </w:rPr>
      </w:pPr>
      <w:r w:rsidRPr="0060700B">
        <w:rPr>
          <w:rFonts w:asciiTheme="majorHAnsi" w:hAnsiTheme="majorHAnsi"/>
          <w:b/>
          <w:bCs/>
          <w:sz w:val="24"/>
          <w:szCs w:val="24"/>
          <w:lang w:val="tr-TR"/>
        </w:rPr>
        <w:t xml:space="preserve">Tavaf Yapmak İçin: </w:t>
      </w:r>
    </w:p>
    <w:p w:rsidR="0060700B" w:rsidRDefault="0060700B" w:rsidP="0060700B">
      <w:pPr>
        <w:pStyle w:val="Listenabsatz"/>
        <w:spacing w:after="0"/>
        <w:ind w:left="0"/>
        <w:jc w:val="both"/>
        <w:rPr>
          <w:rFonts w:asciiTheme="majorHAnsi" w:hAnsiTheme="majorHAnsi" w:cs="Traditional Arabic"/>
          <w:color w:val="000000"/>
          <w:sz w:val="24"/>
          <w:szCs w:val="24"/>
          <w:lang w:val="tr-TR" w:bidi="ar-EG"/>
        </w:rPr>
      </w:pPr>
      <w:r>
        <w:rPr>
          <w:rFonts w:asciiTheme="majorHAnsi" w:hAnsiTheme="majorHAnsi" w:cs="Traditional Arabic"/>
          <w:color w:val="000000"/>
          <w:sz w:val="24"/>
          <w:szCs w:val="24"/>
          <w:lang w:val="tr-TR" w:bidi="ar-EG"/>
        </w:rPr>
        <w:tab/>
        <w:t xml:space="preserve">Tavaf yapmak için de abdest almak lüzumludur. İster farz olsun, isterse nafile olsun. Efendimiz (a.s.) buyuruyor: </w:t>
      </w:r>
    </w:p>
    <w:p w:rsidR="00A94123" w:rsidRDefault="00A94123" w:rsidP="008279C0">
      <w:pPr>
        <w:pStyle w:val="Listenabsatz"/>
        <w:spacing w:after="0"/>
        <w:ind w:left="0"/>
        <w:jc w:val="both"/>
        <w:rPr>
          <w:rFonts w:ascii="Traditional Arabic" w:hAnsi="Traditional Arabic" w:cs="Traditional Arabic"/>
          <w:b/>
          <w:bCs/>
          <w:color w:val="000000"/>
          <w:sz w:val="32"/>
          <w:szCs w:val="32"/>
          <w:rtl/>
          <w:lang w:bidi="ar-EG"/>
        </w:rPr>
      </w:pPr>
    </w:p>
    <w:p w:rsidR="0060700B" w:rsidRDefault="008279C0" w:rsidP="008279C0">
      <w:pPr>
        <w:pStyle w:val="Listenabsatz"/>
        <w:spacing w:after="0"/>
        <w:ind w:left="0"/>
        <w:jc w:val="both"/>
        <w:rPr>
          <w:rFonts w:asciiTheme="majorHAnsi" w:hAnsiTheme="majorHAnsi" w:cs="Traditional Arabic"/>
          <w:color w:val="000000"/>
          <w:sz w:val="24"/>
          <w:szCs w:val="24"/>
          <w:lang w:val="tr-TR" w:bidi="ar-EG"/>
        </w:rPr>
      </w:pPr>
      <w:r>
        <w:rPr>
          <w:rFonts w:asciiTheme="majorHAnsi" w:hAnsiTheme="majorHAnsi" w:cs="Traditional Arabic"/>
          <w:b/>
          <w:bCs/>
          <w:i/>
          <w:iCs/>
          <w:color w:val="000000"/>
          <w:sz w:val="24"/>
          <w:szCs w:val="24"/>
          <w:lang w:val="tr-TR" w:bidi="ar-EG"/>
        </w:rPr>
        <w:tab/>
      </w:r>
      <w:r w:rsidR="0060700B" w:rsidRPr="008279C0">
        <w:rPr>
          <w:rFonts w:asciiTheme="majorHAnsi" w:hAnsiTheme="majorHAnsi" w:cs="Traditional Arabic"/>
          <w:b/>
          <w:bCs/>
          <w:i/>
          <w:iCs/>
          <w:color w:val="000000"/>
          <w:sz w:val="24"/>
          <w:szCs w:val="24"/>
          <w:lang w:val="tr-TR" w:bidi="ar-EG"/>
        </w:rPr>
        <w:t>“Ka’be’nin etrafında tavaf yapmak namaz kılmak gibidir. Ancak tavafta konuşmanız mümkündür. Kim tavaf yaparken konuşacaksa hayırlı olan şeyden başkasını konuşmasın</w:t>
      </w:r>
      <w:r w:rsidRPr="008279C0">
        <w:rPr>
          <w:rFonts w:asciiTheme="majorHAnsi" w:hAnsiTheme="majorHAnsi" w:cs="Traditional Arabic"/>
          <w:b/>
          <w:bCs/>
          <w:i/>
          <w:iCs/>
          <w:color w:val="000000"/>
          <w:sz w:val="24"/>
          <w:szCs w:val="24"/>
          <w:lang w:val="tr-TR" w:bidi="ar-EG"/>
        </w:rPr>
        <w:t>”</w:t>
      </w:r>
      <w:r w:rsidR="0060700B" w:rsidRPr="008279C0">
        <w:rPr>
          <w:rFonts w:asciiTheme="majorHAnsi" w:hAnsiTheme="majorHAnsi" w:cs="Traditional Arabic"/>
          <w:b/>
          <w:bCs/>
          <w:i/>
          <w:iCs/>
          <w:color w:val="000000"/>
          <w:sz w:val="24"/>
          <w:szCs w:val="24"/>
          <w:lang w:val="tr-TR" w:bidi="ar-EG"/>
        </w:rPr>
        <w:t>.</w:t>
      </w:r>
      <w:r w:rsidRPr="008279C0">
        <w:rPr>
          <w:rFonts w:asciiTheme="majorHAnsi" w:hAnsiTheme="majorHAnsi" w:cs="Traditional Arabic"/>
          <w:b/>
          <w:bCs/>
          <w:i/>
          <w:iCs/>
          <w:color w:val="000000"/>
          <w:sz w:val="24"/>
          <w:szCs w:val="24"/>
          <w:lang w:val="tr-TR" w:bidi="ar-EG"/>
        </w:rPr>
        <w:t xml:space="preserve"> </w:t>
      </w:r>
      <w:r>
        <w:rPr>
          <w:rFonts w:asciiTheme="majorHAnsi" w:hAnsiTheme="majorHAnsi" w:cs="Traditional Arabic"/>
          <w:color w:val="000000"/>
          <w:sz w:val="24"/>
          <w:szCs w:val="24"/>
          <w:lang w:val="tr-TR" w:bidi="ar-EG"/>
        </w:rPr>
        <w:t>(Tirmizî, 3/284; Telhis, 1/358-359)</w:t>
      </w:r>
    </w:p>
    <w:p w:rsidR="008279C0" w:rsidRDefault="008279C0" w:rsidP="008279C0">
      <w:pPr>
        <w:pStyle w:val="Listenabsatz"/>
        <w:numPr>
          <w:ilvl w:val="0"/>
          <w:numId w:val="9"/>
        </w:numPr>
        <w:spacing w:after="0"/>
        <w:jc w:val="both"/>
        <w:rPr>
          <w:rFonts w:asciiTheme="majorHAnsi" w:hAnsiTheme="majorHAnsi" w:cs="Traditional Arabic"/>
          <w:b/>
          <w:bCs/>
          <w:color w:val="000000"/>
          <w:sz w:val="24"/>
          <w:szCs w:val="24"/>
          <w:lang w:val="tr-TR" w:bidi="ar-EG"/>
        </w:rPr>
      </w:pPr>
      <w:r w:rsidRPr="008279C0">
        <w:rPr>
          <w:rFonts w:asciiTheme="majorHAnsi" w:hAnsiTheme="majorHAnsi" w:cs="Traditional Arabic"/>
          <w:b/>
          <w:bCs/>
          <w:color w:val="000000"/>
          <w:sz w:val="24"/>
          <w:szCs w:val="24"/>
          <w:lang w:val="tr-TR" w:bidi="ar-EG"/>
        </w:rPr>
        <w:t xml:space="preserve">Kur’an-ı Kerim’i Ele Almak İçin: </w:t>
      </w:r>
    </w:p>
    <w:p w:rsidR="008279C0" w:rsidRDefault="008279C0" w:rsidP="008279C0">
      <w:pPr>
        <w:pStyle w:val="Listenabsatz"/>
        <w:spacing w:after="0"/>
        <w:ind w:left="0"/>
        <w:jc w:val="both"/>
        <w:rPr>
          <w:rFonts w:asciiTheme="majorHAnsi" w:hAnsiTheme="majorHAnsi" w:cs="Traditional Arabic"/>
          <w:color w:val="000000"/>
          <w:sz w:val="24"/>
          <w:szCs w:val="24"/>
          <w:lang w:val="tr-TR" w:bidi="ar-EG"/>
        </w:rPr>
      </w:pPr>
      <w:r w:rsidRPr="008279C0">
        <w:rPr>
          <w:rFonts w:asciiTheme="majorHAnsi" w:hAnsiTheme="majorHAnsi" w:cs="Traditional Arabic"/>
          <w:color w:val="000000"/>
          <w:sz w:val="24"/>
          <w:szCs w:val="24"/>
          <w:lang w:val="tr-TR" w:bidi="ar-EG"/>
        </w:rPr>
        <w:t xml:space="preserve">Kur’an-ı Kerim’e dokunma hususunda </w:t>
      </w:r>
      <w:r>
        <w:rPr>
          <w:rFonts w:asciiTheme="majorHAnsi" w:hAnsiTheme="majorHAnsi" w:cs="Traditional Arabic"/>
          <w:color w:val="000000"/>
          <w:sz w:val="24"/>
          <w:szCs w:val="24"/>
          <w:lang w:val="tr-TR" w:bidi="ar-EG"/>
        </w:rPr>
        <w:t xml:space="preserve">abdest almanın farziyyetinde fıkıhçılar arasında ihtilaf olsa da cumhur-u fukahaya göre Kur’an-ı Kerim’e dokunmak için abdest almak farzdır. Allah (c.c.) buyuruyor ki: </w:t>
      </w:r>
    </w:p>
    <w:p w:rsidR="008279C0" w:rsidRPr="00A94123" w:rsidRDefault="008279C0" w:rsidP="00CC331D">
      <w:pPr>
        <w:bidi/>
        <w:spacing w:after="0" w:line="240" w:lineRule="auto"/>
        <w:rPr>
          <w:rFonts w:ascii="Traditional Arabic" w:eastAsia="Times New Roman" w:hAnsi="Traditional Arabic" w:cs="Traditional Arabic"/>
          <w:b/>
          <w:bCs/>
          <w:sz w:val="32"/>
          <w:szCs w:val="32"/>
          <w:lang w:val="tr-TR" w:eastAsia="de-DE"/>
        </w:rPr>
      </w:pPr>
      <w:r w:rsidRPr="008279C0">
        <w:rPr>
          <w:rFonts w:ascii="Traditional Arabic" w:eastAsia="Times New Roman" w:hAnsi="Traditional Arabic" w:cs="Traditional Arabic"/>
          <w:b/>
          <w:bCs/>
          <w:sz w:val="32"/>
          <w:szCs w:val="32"/>
          <w:rtl/>
          <w:lang w:eastAsia="de-DE"/>
        </w:rPr>
        <w:t xml:space="preserve">لَّا يَمَسُّهُ إِلَّا الْمُطَهَّرُونَ </w:t>
      </w:r>
    </w:p>
    <w:p w:rsidR="008279C0" w:rsidRDefault="00CC331D" w:rsidP="00CC331D">
      <w:pPr>
        <w:spacing w:after="0" w:line="240" w:lineRule="auto"/>
        <w:rPr>
          <w:rFonts w:asciiTheme="majorHAnsi" w:eastAsia="Times New Roman" w:hAnsiTheme="majorHAnsi" w:cs="Tahoma"/>
          <w:sz w:val="24"/>
          <w:szCs w:val="24"/>
          <w:lang w:val="tr-TR" w:eastAsia="de-DE"/>
        </w:rPr>
      </w:pPr>
      <w:r w:rsidRPr="00CC331D">
        <w:rPr>
          <w:rFonts w:asciiTheme="majorHAnsi" w:eastAsia="Times New Roman" w:hAnsiTheme="majorHAnsi" w:cs="Tahoma"/>
          <w:b/>
          <w:bCs/>
          <w:i/>
          <w:iCs/>
          <w:sz w:val="24"/>
          <w:szCs w:val="24"/>
          <w:lang w:val="tr-TR" w:eastAsia="de-DE"/>
        </w:rPr>
        <w:t>“</w:t>
      </w:r>
      <w:r w:rsidR="008279C0" w:rsidRPr="008279C0">
        <w:rPr>
          <w:rFonts w:asciiTheme="majorHAnsi" w:eastAsia="Times New Roman" w:hAnsiTheme="majorHAnsi" w:cs="Tahoma"/>
          <w:b/>
          <w:bCs/>
          <w:i/>
          <w:iCs/>
          <w:sz w:val="24"/>
          <w:szCs w:val="24"/>
          <w:lang w:val="tr-TR" w:eastAsia="de-DE"/>
        </w:rPr>
        <w:t>Ona ancak temizlenenler dokunabilir</w:t>
      </w:r>
      <w:r w:rsidRPr="00CC331D">
        <w:rPr>
          <w:rFonts w:asciiTheme="majorHAnsi" w:eastAsia="Times New Roman" w:hAnsiTheme="majorHAnsi" w:cs="Tahoma"/>
          <w:b/>
          <w:bCs/>
          <w:i/>
          <w:iCs/>
          <w:sz w:val="24"/>
          <w:szCs w:val="24"/>
          <w:lang w:val="tr-TR" w:eastAsia="de-DE"/>
        </w:rPr>
        <w:t>”</w:t>
      </w:r>
      <w:r w:rsidR="008279C0" w:rsidRPr="008279C0">
        <w:rPr>
          <w:rFonts w:asciiTheme="majorHAnsi" w:eastAsia="Times New Roman" w:hAnsiTheme="majorHAnsi" w:cs="Tahoma"/>
          <w:b/>
          <w:bCs/>
          <w:i/>
          <w:iCs/>
          <w:sz w:val="24"/>
          <w:szCs w:val="24"/>
          <w:lang w:val="tr-TR" w:eastAsia="de-DE"/>
        </w:rPr>
        <w:t>.</w:t>
      </w:r>
      <w:r>
        <w:rPr>
          <w:rFonts w:asciiTheme="majorHAnsi" w:eastAsia="Times New Roman" w:hAnsiTheme="majorHAnsi" w:cs="Tahoma"/>
          <w:sz w:val="24"/>
          <w:szCs w:val="24"/>
          <w:lang w:val="tr-TR" w:eastAsia="de-DE"/>
        </w:rPr>
        <w:t xml:space="preserve"> (Vakıa, 56:79) </w:t>
      </w:r>
    </w:p>
    <w:p w:rsidR="00CC331D" w:rsidRDefault="00CC331D" w:rsidP="0081477F">
      <w:pPr>
        <w:pStyle w:val="Listenabsatz"/>
        <w:numPr>
          <w:ilvl w:val="0"/>
          <w:numId w:val="8"/>
        </w:numPr>
        <w:spacing w:after="0" w:line="240" w:lineRule="auto"/>
        <w:rPr>
          <w:rFonts w:asciiTheme="majorHAnsi" w:eastAsia="Times New Roman" w:hAnsiTheme="majorHAnsi" w:cs="Tahoma"/>
          <w:b/>
          <w:bCs/>
          <w:sz w:val="24"/>
          <w:szCs w:val="24"/>
          <w:lang w:val="tr-TR" w:eastAsia="de-DE"/>
        </w:rPr>
      </w:pPr>
      <w:r w:rsidRPr="00CC331D">
        <w:rPr>
          <w:rFonts w:asciiTheme="majorHAnsi" w:eastAsia="Times New Roman" w:hAnsiTheme="majorHAnsi" w:cs="Tahoma"/>
          <w:b/>
          <w:bCs/>
          <w:sz w:val="24"/>
          <w:szCs w:val="24"/>
          <w:lang w:val="tr-TR" w:eastAsia="de-DE"/>
        </w:rPr>
        <w:t xml:space="preserve">Abdest Almanın Sünnet Olduğu Yer: </w:t>
      </w:r>
    </w:p>
    <w:p w:rsidR="00CC331D" w:rsidRDefault="00CC331D" w:rsidP="0081477F">
      <w:pPr>
        <w:pStyle w:val="Listenabsatz"/>
        <w:spacing w:after="0" w:line="240" w:lineRule="auto"/>
        <w:rPr>
          <w:rFonts w:asciiTheme="majorHAnsi" w:eastAsia="Times New Roman" w:hAnsiTheme="majorHAnsi" w:cs="Tahoma"/>
          <w:b/>
          <w:bCs/>
          <w:sz w:val="24"/>
          <w:szCs w:val="24"/>
          <w:lang w:val="tr-TR" w:eastAsia="de-DE"/>
        </w:rPr>
      </w:pPr>
      <w:r>
        <w:rPr>
          <w:rFonts w:asciiTheme="majorHAnsi" w:eastAsia="Times New Roman" w:hAnsiTheme="majorHAnsi" w:cs="Tahoma"/>
          <w:b/>
          <w:bCs/>
          <w:sz w:val="24"/>
          <w:szCs w:val="24"/>
          <w:lang w:val="tr-TR" w:eastAsia="de-DE"/>
        </w:rPr>
        <w:t>Uyku</w:t>
      </w:r>
      <w:r w:rsidR="0081477F">
        <w:rPr>
          <w:rFonts w:asciiTheme="majorHAnsi" w:eastAsia="Times New Roman" w:hAnsiTheme="majorHAnsi" w:cs="Tahoma"/>
          <w:b/>
          <w:bCs/>
          <w:sz w:val="24"/>
          <w:szCs w:val="24"/>
          <w:lang w:val="tr-TR" w:eastAsia="de-DE"/>
        </w:rPr>
        <w:t xml:space="preserve">dan Önce Abdest Almak Sünnettir. </w:t>
      </w:r>
      <w:r>
        <w:rPr>
          <w:rFonts w:asciiTheme="majorHAnsi" w:eastAsia="Times New Roman" w:hAnsiTheme="majorHAnsi" w:cs="Tahoma"/>
          <w:b/>
          <w:bCs/>
          <w:sz w:val="24"/>
          <w:szCs w:val="24"/>
          <w:lang w:val="tr-TR" w:eastAsia="de-DE"/>
        </w:rPr>
        <w:t xml:space="preserve"> </w:t>
      </w:r>
    </w:p>
    <w:p w:rsidR="00CC331D" w:rsidRDefault="00CC331D" w:rsidP="00CC331D">
      <w:pPr>
        <w:pStyle w:val="Listenabsatz"/>
        <w:spacing w:after="0" w:line="240" w:lineRule="auto"/>
        <w:ind w:left="0"/>
        <w:rPr>
          <w:rFonts w:asciiTheme="majorHAnsi" w:eastAsia="Times New Roman" w:hAnsiTheme="majorHAnsi" w:cs="Tahoma"/>
          <w:sz w:val="24"/>
          <w:szCs w:val="24"/>
          <w:lang w:val="tr-TR" w:eastAsia="de-DE"/>
        </w:rPr>
      </w:pPr>
      <w:r>
        <w:rPr>
          <w:rFonts w:asciiTheme="majorHAnsi" w:eastAsia="Times New Roman" w:hAnsiTheme="majorHAnsi" w:cs="Tahoma"/>
          <w:b/>
          <w:bCs/>
          <w:sz w:val="24"/>
          <w:szCs w:val="24"/>
          <w:lang w:val="tr-TR" w:eastAsia="de-DE"/>
        </w:rPr>
        <w:tab/>
      </w:r>
      <w:r w:rsidRPr="00CC331D">
        <w:rPr>
          <w:rFonts w:asciiTheme="majorHAnsi" w:eastAsia="Times New Roman" w:hAnsiTheme="majorHAnsi" w:cs="Tahoma"/>
          <w:sz w:val="24"/>
          <w:szCs w:val="24"/>
          <w:lang w:val="tr-TR" w:eastAsia="de-DE"/>
        </w:rPr>
        <w:t xml:space="preserve">Cumhur-u ulemaya göre, uyku için yatmadan önce abdest almak sünnettir. </w:t>
      </w:r>
      <w:r>
        <w:rPr>
          <w:rFonts w:asciiTheme="majorHAnsi" w:eastAsia="Times New Roman" w:hAnsiTheme="majorHAnsi" w:cs="Tahoma"/>
          <w:sz w:val="24"/>
          <w:szCs w:val="24"/>
          <w:lang w:val="tr-TR" w:eastAsia="de-DE"/>
        </w:rPr>
        <w:t xml:space="preserve"> Allah’ın Ras</w:t>
      </w:r>
      <w:r>
        <w:rPr>
          <w:rFonts w:ascii="Cambria" w:eastAsia="Times New Roman" w:hAnsi="Cambria" w:cs="Tahoma"/>
          <w:sz w:val="24"/>
          <w:szCs w:val="24"/>
          <w:lang w:val="tr-TR" w:eastAsia="de-DE"/>
        </w:rPr>
        <w:t>ȗ</w:t>
      </w:r>
      <w:r>
        <w:rPr>
          <w:rFonts w:asciiTheme="majorHAnsi" w:eastAsia="Times New Roman" w:hAnsiTheme="majorHAnsi" w:cs="Tahoma"/>
          <w:sz w:val="24"/>
          <w:szCs w:val="24"/>
          <w:lang w:val="tr-TR" w:eastAsia="de-DE"/>
        </w:rPr>
        <w:t xml:space="preserve">lü (s.a.v.) buyuruyor ki: </w:t>
      </w:r>
    </w:p>
    <w:p w:rsidR="00A94123" w:rsidRDefault="00A94123" w:rsidP="0081477F">
      <w:pPr>
        <w:pStyle w:val="Listenabsatz"/>
        <w:spacing w:after="0"/>
        <w:ind w:left="0"/>
        <w:jc w:val="both"/>
        <w:rPr>
          <w:rFonts w:ascii="Traditional Arabic" w:hAnsi="Traditional Arabic" w:cs="Traditional Arabic"/>
          <w:b/>
          <w:bCs/>
          <w:color w:val="000000"/>
          <w:sz w:val="32"/>
          <w:szCs w:val="32"/>
          <w:rtl/>
          <w:lang w:bidi="ar-EG"/>
        </w:rPr>
      </w:pPr>
    </w:p>
    <w:p w:rsidR="008279C0" w:rsidRDefault="0081477F" w:rsidP="0081477F">
      <w:pPr>
        <w:pStyle w:val="Listenabsatz"/>
        <w:spacing w:after="0"/>
        <w:ind w:left="0"/>
        <w:jc w:val="both"/>
        <w:rPr>
          <w:rFonts w:asciiTheme="majorHAnsi" w:hAnsiTheme="majorHAnsi" w:cs="Traditional Arabic"/>
          <w:color w:val="000000"/>
          <w:sz w:val="28"/>
          <w:szCs w:val="28"/>
          <w:lang w:val="tr-TR"/>
        </w:rPr>
      </w:pPr>
      <w:r>
        <w:rPr>
          <w:rFonts w:asciiTheme="majorHAnsi" w:hAnsiTheme="majorHAnsi" w:cs="Traditional Arabic"/>
          <w:b/>
          <w:bCs/>
          <w:i/>
          <w:iCs/>
          <w:color w:val="000000"/>
          <w:sz w:val="28"/>
          <w:szCs w:val="28"/>
          <w:lang w:val="tr-TR"/>
        </w:rPr>
        <w:tab/>
      </w:r>
      <w:r w:rsidR="00CC331D" w:rsidRPr="0081477F">
        <w:rPr>
          <w:rFonts w:asciiTheme="majorHAnsi" w:hAnsiTheme="majorHAnsi" w:cs="Traditional Arabic"/>
          <w:b/>
          <w:bCs/>
          <w:i/>
          <w:iCs/>
          <w:color w:val="000000"/>
          <w:sz w:val="28"/>
          <w:szCs w:val="28"/>
          <w:lang w:val="tr-TR"/>
        </w:rPr>
        <w:t xml:space="preserve">“Yatağına </w:t>
      </w:r>
      <w:r w:rsidRPr="0081477F">
        <w:rPr>
          <w:rFonts w:asciiTheme="majorHAnsi" w:hAnsiTheme="majorHAnsi" w:cs="Traditional Arabic"/>
          <w:b/>
          <w:bCs/>
          <w:i/>
          <w:iCs/>
          <w:color w:val="000000"/>
          <w:sz w:val="28"/>
          <w:szCs w:val="28"/>
          <w:lang w:val="tr-TR"/>
        </w:rPr>
        <w:t>yatacağın zaman, namaz abdesti gibi abdest al; sonra sağ tarafına yat”.</w:t>
      </w:r>
      <w:r>
        <w:rPr>
          <w:rFonts w:asciiTheme="majorHAnsi" w:hAnsiTheme="majorHAnsi" w:cs="Traditional Arabic"/>
          <w:color w:val="000000"/>
          <w:sz w:val="28"/>
          <w:szCs w:val="28"/>
          <w:lang w:val="tr-TR"/>
        </w:rPr>
        <w:t xml:space="preserve"> (Buhari (Fethu’l Bari), 11/109; Müslim, 4/2081) </w:t>
      </w:r>
    </w:p>
    <w:p w:rsidR="0081477F" w:rsidRDefault="0081477F" w:rsidP="0081477F">
      <w:pPr>
        <w:pStyle w:val="Listenabsatz"/>
        <w:numPr>
          <w:ilvl w:val="0"/>
          <w:numId w:val="8"/>
        </w:numPr>
        <w:spacing w:after="0"/>
        <w:jc w:val="both"/>
        <w:rPr>
          <w:rFonts w:asciiTheme="majorHAnsi" w:hAnsiTheme="majorHAnsi" w:cs="Traditional Arabic"/>
          <w:b/>
          <w:bCs/>
          <w:color w:val="000000"/>
          <w:sz w:val="28"/>
          <w:szCs w:val="28"/>
          <w:lang w:val="tr-TR"/>
        </w:rPr>
      </w:pPr>
      <w:r w:rsidRPr="0081477F">
        <w:rPr>
          <w:rFonts w:asciiTheme="majorHAnsi" w:hAnsiTheme="majorHAnsi" w:cs="Traditional Arabic"/>
          <w:b/>
          <w:bCs/>
          <w:color w:val="000000"/>
          <w:sz w:val="28"/>
          <w:szCs w:val="28"/>
          <w:lang w:val="tr-TR"/>
        </w:rPr>
        <w:t xml:space="preserve">Abdest Almanın Mendup Olduğu Yerler: </w:t>
      </w:r>
    </w:p>
    <w:p w:rsidR="00087B31" w:rsidRDefault="00215EF6" w:rsidP="00087B31">
      <w:pPr>
        <w:pStyle w:val="Listenabsatz"/>
        <w:spacing w:after="0"/>
        <w:ind w:left="0"/>
        <w:jc w:val="both"/>
        <w:rPr>
          <w:rFonts w:asciiTheme="majorHAnsi" w:hAnsiTheme="majorHAnsi" w:cs="Traditional Arabic"/>
          <w:color w:val="000000"/>
          <w:sz w:val="28"/>
          <w:szCs w:val="28"/>
          <w:lang w:val="tr-TR"/>
        </w:rPr>
      </w:pPr>
      <w:r>
        <w:rPr>
          <w:rFonts w:asciiTheme="majorHAnsi" w:hAnsiTheme="majorHAnsi" w:cs="Traditional Arabic"/>
          <w:b/>
          <w:bCs/>
          <w:color w:val="000000"/>
          <w:sz w:val="28"/>
          <w:szCs w:val="28"/>
          <w:lang w:val="tr-TR"/>
        </w:rPr>
        <w:tab/>
      </w:r>
      <w:r w:rsidRPr="00215EF6">
        <w:rPr>
          <w:rFonts w:asciiTheme="majorHAnsi" w:hAnsiTheme="majorHAnsi" w:cs="Traditional Arabic"/>
          <w:color w:val="000000"/>
          <w:sz w:val="28"/>
          <w:szCs w:val="28"/>
          <w:lang w:val="tr-TR"/>
        </w:rPr>
        <w:t xml:space="preserve">Abdestli yapılması şart olmayan, ancak abdestle yapılırsa daha mükemmel olacak amellerin yerine getirilmesinde abdest almak mnnduptur. </w:t>
      </w:r>
      <w:r w:rsidR="00087B31">
        <w:rPr>
          <w:rFonts w:asciiTheme="majorHAnsi" w:hAnsiTheme="majorHAnsi" w:cs="Traditional Arabic"/>
          <w:color w:val="000000"/>
          <w:sz w:val="28"/>
          <w:szCs w:val="28"/>
          <w:lang w:val="tr-TR"/>
        </w:rPr>
        <w:t>Bunlar şunlardır:</w:t>
      </w:r>
    </w:p>
    <w:p w:rsidR="00215EF6" w:rsidRDefault="005966BF" w:rsidP="00087B31">
      <w:pPr>
        <w:pStyle w:val="Listenabsatz"/>
        <w:spacing w:after="0"/>
        <w:ind w:left="0"/>
        <w:jc w:val="both"/>
        <w:rPr>
          <w:rFonts w:asciiTheme="majorHAnsi" w:hAnsiTheme="majorHAnsi" w:cs="Traditional Arabic"/>
          <w:color w:val="000000"/>
          <w:sz w:val="28"/>
          <w:szCs w:val="28"/>
          <w:lang w:val="tr-TR"/>
        </w:rPr>
      </w:pPr>
      <w:r>
        <w:rPr>
          <w:rFonts w:asciiTheme="majorHAnsi" w:hAnsiTheme="majorHAnsi" w:cs="Traditional Arabic"/>
          <w:color w:val="000000"/>
          <w:sz w:val="28"/>
          <w:szCs w:val="28"/>
          <w:lang w:val="tr-TR"/>
        </w:rPr>
        <w:tab/>
      </w:r>
      <w:r w:rsidR="00087B31" w:rsidRPr="00087B31">
        <w:rPr>
          <w:rFonts w:asciiTheme="majorHAnsi" w:hAnsiTheme="majorHAnsi" w:cs="Traditional Arabic"/>
          <w:color w:val="000000"/>
          <w:sz w:val="28"/>
          <w:szCs w:val="28"/>
          <w:lang w:val="tr-TR"/>
        </w:rPr>
        <w:t>K</w:t>
      </w:r>
      <w:r w:rsidR="00215EF6" w:rsidRPr="00087B31">
        <w:rPr>
          <w:rFonts w:asciiTheme="majorHAnsi" w:hAnsiTheme="majorHAnsi" w:cs="Traditional Arabic"/>
          <w:color w:val="000000"/>
          <w:sz w:val="28"/>
          <w:szCs w:val="28"/>
          <w:lang w:val="tr-TR"/>
        </w:rPr>
        <w:t xml:space="preserve">ur’an-ı Kerim </w:t>
      </w:r>
      <w:r w:rsidR="00087B31" w:rsidRPr="00087B31">
        <w:rPr>
          <w:rFonts w:asciiTheme="majorHAnsi" w:hAnsiTheme="majorHAnsi" w:cs="Traditional Arabic"/>
          <w:color w:val="000000"/>
          <w:sz w:val="28"/>
          <w:szCs w:val="28"/>
          <w:lang w:val="tr-TR"/>
        </w:rPr>
        <w:t>o</w:t>
      </w:r>
      <w:r w:rsidR="00215EF6" w:rsidRPr="00087B31">
        <w:rPr>
          <w:rFonts w:asciiTheme="majorHAnsi" w:hAnsiTheme="majorHAnsi" w:cs="Traditional Arabic"/>
          <w:color w:val="000000"/>
          <w:sz w:val="28"/>
          <w:szCs w:val="28"/>
          <w:lang w:val="tr-TR"/>
        </w:rPr>
        <w:t>kumak</w:t>
      </w:r>
      <w:r w:rsidR="00087B31" w:rsidRPr="00087B31">
        <w:rPr>
          <w:rFonts w:asciiTheme="majorHAnsi" w:hAnsiTheme="majorHAnsi" w:cs="Traditional Arabic"/>
          <w:color w:val="000000"/>
          <w:sz w:val="28"/>
          <w:szCs w:val="28"/>
          <w:lang w:val="tr-TR"/>
        </w:rPr>
        <w:t xml:space="preserve">, Allah’ı zikretmek, ezan okumak, kamet getirmek, hutbe okumak, şer’î ilimlerde ders yapmak, Arafatta vakfe </w:t>
      </w:r>
      <w:r w:rsidR="00087B31" w:rsidRPr="00087B31">
        <w:rPr>
          <w:rFonts w:asciiTheme="majorHAnsi" w:hAnsiTheme="majorHAnsi" w:cs="Traditional Arabic"/>
          <w:color w:val="000000"/>
          <w:sz w:val="28"/>
          <w:szCs w:val="28"/>
          <w:lang w:val="tr-TR"/>
        </w:rPr>
        <w:lastRenderedPageBreak/>
        <w:t xml:space="preserve">yapmak, Safa ve Merve arasında sa’yetmek, Peygamberimizin kabrinin ziyaret etmek, abdestli iken yeni abdest </w:t>
      </w:r>
      <w:r w:rsidR="00087B31">
        <w:rPr>
          <w:rFonts w:asciiTheme="majorHAnsi" w:hAnsiTheme="majorHAnsi" w:cs="Traditional Arabic"/>
          <w:color w:val="000000"/>
          <w:sz w:val="28"/>
          <w:szCs w:val="28"/>
          <w:lang w:val="tr-TR"/>
        </w:rPr>
        <w:t xml:space="preserve">almak vs. </w:t>
      </w:r>
    </w:p>
    <w:p w:rsidR="00087B31" w:rsidRPr="00087B31" w:rsidRDefault="005966BF" w:rsidP="00087B31">
      <w:pPr>
        <w:pStyle w:val="Listenabsatz"/>
        <w:spacing w:after="0"/>
        <w:ind w:left="0"/>
        <w:jc w:val="both"/>
        <w:rPr>
          <w:rFonts w:asciiTheme="majorHAnsi" w:hAnsiTheme="majorHAnsi" w:cs="Traditional Arabic"/>
          <w:color w:val="000000"/>
          <w:sz w:val="28"/>
          <w:szCs w:val="28"/>
          <w:lang w:val="tr-TR"/>
        </w:rPr>
      </w:pPr>
      <w:r>
        <w:rPr>
          <w:rFonts w:asciiTheme="majorHAnsi" w:hAnsiTheme="majorHAnsi" w:cs="Traditional Arabic"/>
          <w:b/>
          <w:bCs/>
          <w:color w:val="000000"/>
          <w:sz w:val="28"/>
          <w:szCs w:val="28"/>
          <w:lang w:val="tr-TR"/>
        </w:rPr>
        <w:tab/>
      </w:r>
      <w:r w:rsidR="00087B31" w:rsidRPr="00087B31">
        <w:rPr>
          <w:rFonts w:asciiTheme="majorHAnsi" w:hAnsiTheme="majorHAnsi" w:cs="Traditional Arabic"/>
          <w:b/>
          <w:bCs/>
          <w:color w:val="000000"/>
          <w:sz w:val="28"/>
          <w:szCs w:val="28"/>
          <w:lang w:val="tr-TR"/>
        </w:rPr>
        <w:t xml:space="preserve">Nükte: </w:t>
      </w:r>
      <w:r w:rsidR="00087B31" w:rsidRPr="00087B31">
        <w:rPr>
          <w:rFonts w:asciiTheme="majorHAnsi" w:hAnsiTheme="majorHAnsi" w:cs="Traditional Arabic"/>
          <w:color w:val="000000"/>
          <w:sz w:val="28"/>
          <w:szCs w:val="28"/>
          <w:lang w:val="tr-TR"/>
        </w:rPr>
        <w:t xml:space="preserve">Kendisi ile her hangi bir ibadet yapılmamış abdest üstüne abdest almak Maliki mezhebi ulemasına göre, yasaktır. Çünkü israf söz konusudur. </w:t>
      </w:r>
    </w:p>
    <w:p w:rsidR="005966BF" w:rsidRPr="005966BF" w:rsidRDefault="005966BF" w:rsidP="005966BF">
      <w:pPr>
        <w:pStyle w:val="Listenabsatz"/>
        <w:numPr>
          <w:ilvl w:val="0"/>
          <w:numId w:val="6"/>
        </w:numPr>
        <w:spacing w:after="0"/>
        <w:jc w:val="both"/>
        <w:rPr>
          <w:rFonts w:asciiTheme="majorHAnsi" w:hAnsiTheme="majorHAnsi" w:cs="Traditional Arabic"/>
          <w:color w:val="000000"/>
          <w:sz w:val="28"/>
          <w:szCs w:val="28"/>
          <w:lang w:val="tr-TR"/>
        </w:rPr>
      </w:pPr>
      <w:r w:rsidRPr="005966BF">
        <w:rPr>
          <w:rFonts w:asciiTheme="majorHAnsi" w:hAnsiTheme="majorHAnsi" w:cs="Traditional Arabic"/>
          <w:b/>
          <w:bCs/>
          <w:color w:val="000000"/>
          <w:sz w:val="28"/>
          <w:szCs w:val="28"/>
          <w:lang w:val="tr-TR"/>
        </w:rPr>
        <w:t xml:space="preserve">Abdestin Faziletleri: </w:t>
      </w:r>
    </w:p>
    <w:p w:rsidR="005966BF" w:rsidRPr="00A94123" w:rsidRDefault="005966BF" w:rsidP="00A94123">
      <w:pPr>
        <w:pStyle w:val="Listenabsatz"/>
        <w:spacing w:after="0"/>
        <w:ind w:left="0"/>
        <w:jc w:val="both"/>
        <w:rPr>
          <w:rFonts w:asciiTheme="majorHAnsi" w:hAnsiTheme="majorHAnsi" w:cs="Traditional Arabic"/>
          <w:color w:val="000000"/>
          <w:sz w:val="28"/>
          <w:szCs w:val="28"/>
          <w:lang w:val="tr-TR"/>
        </w:rPr>
      </w:pPr>
      <w:r>
        <w:rPr>
          <w:rFonts w:asciiTheme="majorHAnsi" w:hAnsiTheme="majorHAnsi" w:cs="Traditional Arabic"/>
          <w:color w:val="000000"/>
          <w:sz w:val="28"/>
          <w:szCs w:val="28"/>
          <w:lang w:val="tr-TR"/>
        </w:rPr>
        <w:tab/>
      </w:r>
      <w:r w:rsidRPr="005966BF">
        <w:rPr>
          <w:rFonts w:asciiTheme="majorHAnsi" w:hAnsiTheme="majorHAnsi" w:cs="Traditional Arabic"/>
          <w:color w:val="000000"/>
          <w:sz w:val="28"/>
          <w:szCs w:val="28"/>
          <w:lang w:val="tr-TR"/>
        </w:rPr>
        <w:t>Abdestin faziletleri ve abdest</w:t>
      </w:r>
      <w:r>
        <w:rPr>
          <w:rFonts w:asciiTheme="majorHAnsi" w:hAnsiTheme="majorHAnsi" w:cs="Traditional Arabic"/>
          <w:color w:val="000000"/>
          <w:sz w:val="28"/>
          <w:szCs w:val="28"/>
          <w:lang w:val="tr-TR"/>
        </w:rPr>
        <w:t xml:space="preserve"> </w:t>
      </w:r>
      <w:r w:rsidRPr="005966BF">
        <w:rPr>
          <w:rFonts w:asciiTheme="majorHAnsi" w:hAnsiTheme="majorHAnsi" w:cs="Traditional Arabic"/>
          <w:color w:val="000000"/>
          <w:sz w:val="28"/>
          <w:szCs w:val="28"/>
          <w:lang w:val="tr-TR"/>
        </w:rPr>
        <w:t>sebebiyle hataların yok oluşu ile ilgili bir çok hadis-i şerif varit olmuştur.</w:t>
      </w:r>
    </w:p>
    <w:p w:rsidR="005E0012" w:rsidRPr="00A94123" w:rsidRDefault="006C2A48" w:rsidP="00A94123">
      <w:pPr>
        <w:pStyle w:val="Listenabsatz"/>
        <w:spacing w:after="0"/>
        <w:ind w:left="0"/>
        <w:rPr>
          <w:rFonts w:ascii="Traditional Arabic" w:hAnsi="Traditional Arabic" w:cs="Traditional Arabic"/>
          <w:b/>
          <w:bCs/>
          <w:color w:val="000000"/>
          <w:sz w:val="32"/>
          <w:szCs w:val="32"/>
          <w:lang w:val="tr-TR" w:bidi="ar-EG"/>
        </w:rPr>
      </w:pPr>
      <w:r>
        <w:rPr>
          <w:rFonts w:asciiTheme="majorHAnsi" w:hAnsiTheme="majorHAnsi" w:cs="Traditional Arabic"/>
          <w:b/>
          <w:bCs/>
          <w:i/>
          <w:iCs/>
          <w:color w:val="000000"/>
          <w:sz w:val="28"/>
          <w:szCs w:val="28"/>
          <w:lang w:val="tr-TR"/>
        </w:rPr>
        <w:tab/>
      </w:r>
      <w:r w:rsidR="005966BF" w:rsidRPr="00FF7A2E">
        <w:rPr>
          <w:rFonts w:asciiTheme="majorHAnsi" w:hAnsiTheme="majorHAnsi" w:cs="Traditional Arabic"/>
          <w:b/>
          <w:bCs/>
          <w:i/>
          <w:iCs/>
          <w:color w:val="000000"/>
          <w:sz w:val="28"/>
          <w:szCs w:val="28"/>
          <w:lang w:val="tr-TR"/>
        </w:rPr>
        <w:t>“Kim böylece abdest alır</w:t>
      </w:r>
      <w:r w:rsidR="00FF7A2E" w:rsidRPr="00FF7A2E">
        <w:rPr>
          <w:rFonts w:asciiTheme="majorHAnsi" w:hAnsiTheme="majorHAnsi" w:cs="Traditional Arabic"/>
          <w:b/>
          <w:bCs/>
          <w:i/>
          <w:iCs/>
          <w:color w:val="000000"/>
          <w:sz w:val="28"/>
          <w:szCs w:val="28"/>
          <w:lang w:val="tr-TR"/>
        </w:rPr>
        <w:t>sa geçmiş günahları affedilir”.</w:t>
      </w:r>
      <w:r w:rsidR="00FF7A2E">
        <w:rPr>
          <w:rFonts w:asciiTheme="majorHAnsi" w:hAnsiTheme="majorHAnsi" w:cs="Traditional Arabic"/>
          <w:color w:val="000000"/>
          <w:sz w:val="28"/>
          <w:szCs w:val="28"/>
          <w:lang w:val="tr-TR"/>
        </w:rPr>
        <w:t xml:space="preserve"> (Müslim, 1/207) </w:t>
      </w:r>
    </w:p>
    <w:p w:rsidR="005E0012" w:rsidRDefault="006C2A48" w:rsidP="005E0012">
      <w:pPr>
        <w:pStyle w:val="Listenabsatz"/>
        <w:spacing w:after="0"/>
        <w:ind w:left="0"/>
        <w:jc w:val="both"/>
        <w:rPr>
          <w:rFonts w:asciiTheme="majorHAnsi" w:hAnsiTheme="majorHAnsi" w:cs="Traditional Arabic"/>
          <w:color w:val="000000"/>
          <w:sz w:val="28"/>
          <w:szCs w:val="28"/>
          <w:lang w:val="tr-TR"/>
        </w:rPr>
      </w:pPr>
      <w:r>
        <w:rPr>
          <w:rFonts w:asciiTheme="majorHAnsi" w:hAnsiTheme="majorHAnsi" w:cs="Traditional Arabic"/>
          <w:b/>
          <w:bCs/>
          <w:i/>
          <w:iCs/>
          <w:color w:val="000000"/>
          <w:sz w:val="28"/>
          <w:szCs w:val="28"/>
          <w:lang w:val="tr-TR"/>
        </w:rPr>
        <w:tab/>
      </w:r>
      <w:r w:rsidR="005E0012" w:rsidRPr="00FF7A2E">
        <w:rPr>
          <w:rFonts w:asciiTheme="majorHAnsi" w:hAnsiTheme="majorHAnsi" w:cs="Traditional Arabic"/>
          <w:b/>
          <w:bCs/>
          <w:i/>
          <w:iCs/>
          <w:color w:val="000000"/>
          <w:sz w:val="28"/>
          <w:szCs w:val="28"/>
          <w:lang w:val="tr-TR"/>
        </w:rPr>
        <w:t>“</w:t>
      </w:r>
      <w:r w:rsidR="005E0012">
        <w:rPr>
          <w:rFonts w:asciiTheme="majorHAnsi" w:hAnsiTheme="majorHAnsi" w:cs="Traditional Arabic"/>
          <w:b/>
          <w:bCs/>
          <w:i/>
          <w:iCs/>
          <w:color w:val="000000"/>
          <w:sz w:val="28"/>
          <w:szCs w:val="28"/>
          <w:lang w:val="tr-TR"/>
        </w:rPr>
        <w:t xml:space="preserve">Kıyamet günü ümmetim, abdestten kaynaklanan alınlarındaki beyazları olduğu çağırılırlar. Gücü yetenleriniz bu beyazlığı uzatabildikleri kadar uzatsın”. </w:t>
      </w:r>
      <w:r w:rsidR="005E0012">
        <w:rPr>
          <w:rFonts w:asciiTheme="majorHAnsi" w:hAnsiTheme="majorHAnsi" w:cs="Traditional Arabic"/>
          <w:color w:val="000000"/>
          <w:sz w:val="28"/>
          <w:szCs w:val="28"/>
          <w:lang w:val="tr-TR"/>
        </w:rPr>
        <w:t xml:space="preserve">Buhari (Fethu’l Bari), 1/235; Müslim, 1/216) </w:t>
      </w:r>
    </w:p>
    <w:p w:rsidR="006C2A48" w:rsidRDefault="006C2A48" w:rsidP="005E0012">
      <w:pPr>
        <w:pStyle w:val="Listenabsatz"/>
        <w:spacing w:after="0"/>
        <w:ind w:left="0"/>
        <w:jc w:val="both"/>
        <w:rPr>
          <w:rFonts w:asciiTheme="majorHAnsi" w:hAnsiTheme="majorHAnsi" w:cs="Traditional Arabic"/>
          <w:color w:val="000000"/>
          <w:sz w:val="28"/>
          <w:szCs w:val="28"/>
          <w:lang w:val="tr-TR"/>
        </w:rPr>
      </w:pPr>
    </w:p>
    <w:p w:rsidR="006C2A48" w:rsidRDefault="006C2A48" w:rsidP="006C2A48">
      <w:pPr>
        <w:pStyle w:val="Listenabsatz"/>
        <w:numPr>
          <w:ilvl w:val="0"/>
          <w:numId w:val="6"/>
        </w:numPr>
        <w:spacing w:after="0"/>
        <w:jc w:val="both"/>
        <w:rPr>
          <w:rFonts w:asciiTheme="majorHAnsi" w:hAnsiTheme="majorHAnsi" w:cs="Traditional Arabic"/>
          <w:b/>
          <w:bCs/>
          <w:color w:val="000000"/>
          <w:sz w:val="24"/>
          <w:szCs w:val="24"/>
          <w:lang w:val="tr-TR"/>
        </w:rPr>
      </w:pPr>
      <w:r w:rsidRPr="006C2A48">
        <w:rPr>
          <w:rFonts w:asciiTheme="majorHAnsi" w:hAnsiTheme="majorHAnsi" w:cs="Traditional Arabic"/>
          <w:b/>
          <w:bCs/>
          <w:color w:val="000000"/>
          <w:sz w:val="24"/>
          <w:szCs w:val="24"/>
          <w:lang w:val="tr-TR"/>
        </w:rPr>
        <w:t>GUSÜL</w:t>
      </w:r>
    </w:p>
    <w:p w:rsidR="006C2A48" w:rsidRDefault="006C2A48" w:rsidP="006C2A48">
      <w:pPr>
        <w:pStyle w:val="Listenabsatz"/>
        <w:spacing w:after="0"/>
        <w:ind w:left="0"/>
        <w:jc w:val="both"/>
        <w:rPr>
          <w:rFonts w:asciiTheme="majorHAnsi" w:hAnsiTheme="majorHAnsi" w:cs="Traditional Arabic"/>
          <w:color w:val="000000"/>
          <w:sz w:val="24"/>
          <w:szCs w:val="24"/>
          <w:lang w:val="tr-TR"/>
        </w:rPr>
      </w:pPr>
      <w:r>
        <w:rPr>
          <w:rFonts w:asciiTheme="majorHAnsi" w:hAnsiTheme="majorHAnsi" w:cs="Traditional Arabic"/>
          <w:b/>
          <w:bCs/>
          <w:color w:val="000000"/>
          <w:sz w:val="24"/>
          <w:szCs w:val="24"/>
          <w:lang w:val="tr-TR"/>
        </w:rPr>
        <w:tab/>
        <w:t xml:space="preserve">Gusül, </w:t>
      </w:r>
      <w:r w:rsidRPr="006C2A48">
        <w:rPr>
          <w:rFonts w:asciiTheme="majorHAnsi" w:hAnsiTheme="majorHAnsi" w:cs="Traditional Arabic"/>
          <w:color w:val="000000"/>
          <w:sz w:val="24"/>
          <w:szCs w:val="24"/>
          <w:lang w:val="tr-TR"/>
        </w:rPr>
        <w:t xml:space="preserve">sözlükte temizlemek (tathir) demektir. Dinimizde ise, belli şartlar dahilinde temiz olan suyu bedenin tamamında temizlik için kullanmaktır. </w:t>
      </w:r>
    </w:p>
    <w:p w:rsidR="00A94123" w:rsidRDefault="006C2A48" w:rsidP="00A94123">
      <w:pPr>
        <w:pStyle w:val="Listenabsatz"/>
        <w:spacing w:after="0"/>
        <w:ind w:left="0"/>
        <w:jc w:val="both"/>
        <w:rPr>
          <w:rFonts w:ascii="Traditional Arabic" w:eastAsia="Times New Roman" w:hAnsi="Traditional Arabic" w:cs="Traditional Arabic"/>
          <w:b/>
          <w:bCs/>
          <w:sz w:val="32"/>
          <w:szCs w:val="32"/>
          <w:rtl/>
          <w:lang w:eastAsia="de-DE"/>
        </w:rPr>
      </w:pPr>
      <w:r>
        <w:rPr>
          <w:rFonts w:asciiTheme="majorHAnsi" w:hAnsiTheme="majorHAnsi" w:cs="Traditional Arabic"/>
          <w:color w:val="000000"/>
          <w:sz w:val="24"/>
          <w:szCs w:val="24"/>
          <w:lang w:val="tr-TR"/>
        </w:rPr>
        <w:t xml:space="preserve">Gusül, Kitap ve Sünnetle sabit olmuştur; meşru kılınmıştır. </w:t>
      </w:r>
      <w:r w:rsidR="00361B52">
        <w:rPr>
          <w:rFonts w:asciiTheme="majorHAnsi" w:hAnsiTheme="majorHAnsi" w:cs="Traditional Arabic"/>
          <w:color w:val="000000"/>
          <w:sz w:val="24"/>
          <w:szCs w:val="24"/>
          <w:lang w:val="tr-TR"/>
        </w:rPr>
        <w:t>Kur’an-ı Kerim’de şöyle buyurulmuştur:</w:t>
      </w:r>
    </w:p>
    <w:p w:rsidR="00361B52" w:rsidRPr="00A94123" w:rsidRDefault="00361B52" w:rsidP="00A94123">
      <w:pPr>
        <w:pStyle w:val="Listenabsatz"/>
        <w:spacing w:after="0"/>
        <w:ind w:left="0"/>
        <w:jc w:val="both"/>
        <w:rPr>
          <w:rFonts w:ascii="Traditional Arabic" w:eastAsia="Times New Roman" w:hAnsi="Traditional Arabic" w:cs="Traditional Arabic"/>
          <w:b/>
          <w:bCs/>
          <w:i/>
          <w:iCs/>
          <w:sz w:val="32"/>
          <w:szCs w:val="32"/>
          <w:lang w:val="tr-TR" w:eastAsia="de-DE"/>
        </w:rPr>
      </w:pPr>
      <w:r w:rsidRPr="00361B52">
        <w:rPr>
          <w:rFonts w:ascii="Traditional Arabic" w:eastAsia="Times New Roman" w:hAnsi="Traditional Arabic" w:cs="Traditional Arabic"/>
          <w:b/>
          <w:bCs/>
          <w:sz w:val="32"/>
          <w:szCs w:val="32"/>
          <w:rtl/>
          <w:lang w:eastAsia="de-DE"/>
        </w:rPr>
        <w:t xml:space="preserve"> </w:t>
      </w:r>
    </w:p>
    <w:p w:rsidR="0084530B" w:rsidRDefault="00361B52" w:rsidP="00A94123">
      <w:pPr>
        <w:spacing w:after="0" w:line="240" w:lineRule="auto"/>
        <w:jc w:val="both"/>
        <w:rPr>
          <w:rFonts w:ascii="Traditional Arabic" w:hAnsi="Traditional Arabic" w:cs="Traditional Arabic"/>
          <w:sz w:val="40"/>
          <w:szCs w:val="40"/>
          <w:rtl/>
          <w:lang/>
        </w:rPr>
      </w:pPr>
      <w:r>
        <w:rPr>
          <w:rFonts w:asciiTheme="majorHAnsi" w:eastAsia="Times New Roman" w:hAnsiTheme="majorHAnsi" w:cs="Tahoma"/>
          <w:b/>
          <w:bCs/>
          <w:i/>
          <w:iCs/>
          <w:sz w:val="24"/>
          <w:szCs w:val="24"/>
          <w:lang w:val="tr-TR" w:eastAsia="de-DE"/>
        </w:rPr>
        <w:tab/>
      </w:r>
      <w:r w:rsidRPr="00361B52">
        <w:rPr>
          <w:rFonts w:asciiTheme="majorHAnsi" w:eastAsia="Times New Roman" w:hAnsiTheme="majorHAnsi" w:cs="Tahoma"/>
          <w:b/>
          <w:bCs/>
          <w:i/>
          <w:iCs/>
          <w:sz w:val="24"/>
          <w:szCs w:val="24"/>
          <w:lang w:val="tr-TR" w:eastAsia="de-DE"/>
        </w:rPr>
        <w:t xml:space="preserve">“Ey iman edenler! Namaz kılmaya kalktığınız zaman yüzlerinizi, dirseklerinize kadar ellerinizi, başlarınızı meshedip, topuklara kadar ayaklarınızı yıkayın. Eğer cünüp oldunuz ise, boy abdesti alın. Hasta, yahut yolculuk halinde bulunursanız, yahut biriniz tuvaletten gelirse, yahut da kadınlara dokunmuşsanız (cinsi birleşme yapmışsanız) ve bu hallerde su bulamamışsanız temiz toprakla teyemmüm edin de yüzünüzü ve (dirseklere kadar) ellerinizi onunla meshedin. Allah size herhangi bir güçlük çıkarmak istemez; fakat sizi tertemiz kılmak ve size (ihsan ettiği) nimetini tamamlamak ister; umulur ki şükredersiniz”. </w:t>
      </w:r>
      <w:r>
        <w:rPr>
          <w:rFonts w:asciiTheme="majorHAnsi" w:eastAsia="Times New Roman" w:hAnsiTheme="majorHAnsi" w:cs="Tahoma"/>
          <w:b/>
          <w:bCs/>
          <w:sz w:val="24"/>
          <w:szCs w:val="24"/>
          <w:lang w:val="tr-TR" w:eastAsia="de-DE"/>
        </w:rPr>
        <w:t xml:space="preserve">(Maide, 5:6) </w:t>
      </w:r>
    </w:p>
    <w:p w:rsidR="00A94123" w:rsidRPr="00A94123" w:rsidRDefault="00A94123" w:rsidP="00A94123">
      <w:pPr>
        <w:spacing w:after="0" w:line="240" w:lineRule="auto"/>
        <w:jc w:val="both"/>
        <w:rPr>
          <w:rFonts w:ascii="Traditional Arabic" w:hAnsi="Traditional Arabic" w:cs="Traditional Arabic"/>
          <w:b/>
          <w:bCs/>
          <w:color w:val="000000"/>
          <w:sz w:val="32"/>
          <w:szCs w:val="32"/>
          <w:lang w:val="tr-TR" w:bidi="ar-EG"/>
        </w:rPr>
      </w:pPr>
    </w:p>
    <w:p w:rsidR="0084530B" w:rsidRDefault="0084530B" w:rsidP="0084530B">
      <w:pPr>
        <w:pStyle w:val="Listenabsatz"/>
        <w:spacing w:after="0"/>
        <w:ind w:left="0"/>
        <w:rPr>
          <w:rFonts w:asciiTheme="majorHAnsi" w:hAnsiTheme="majorHAnsi" w:cs="Tahoma"/>
          <w:sz w:val="24"/>
          <w:szCs w:val="24"/>
          <w:lang w:val="tr-TR"/>
        </w:rPr>
      </w:pPr>
      <w:r>
        <w:rPr>
          <w:rFonts w:asciiTheme="majorHAnsi" w:hAnsiTheme="majorHAnsi" w:cs="Tahoma"/>
          <w:b/>
          <w:bCs/>
          <w:i/>
          <w:iCs/>
          <w:sz w:val="24"/>
          <w:szCs w:val="24"/>
          <w:lang w:val="tr-TR"/>
        </w:rPr>
        <w:tab/>
      </w:r>
      <w:r w:rsidRPr="00361B52">
        <w:rPr>
          <w:rFonts w:asciiTheme="majorHAnsi" w:hAnsiTheme="majorHAnsi" w:cs="Tahoma"/>
          <w:b/>
          <w:bCs/>
          <w:i/>
          <w:iCs/>
          <w:sz w:val="24"/>
          <w:szCs w:val="24"/>
          <w:lang w:val="tr-TR"/>
        </w:rPr>
        <w:t>“</w:t>
      </w:r>
      <w:r>
        <w:rPr>
          <w:rFonts w:asciiTheme="majorHAnsi" w:hAnsiTheme="majorHAnsi" w:cs="Tahoma"/>
          <w:b/>
          <w:bCs/>
          <w:i/>
          <w:iCs/>
          <w:sz w:val="24"/>
          <w:szCs w:val="24"/>
          <w:lang w:val="tr-TR"/>
        </w:rPr>
        <w:t xml:space="preserve">Kadın erkek bir araya geldiğinde sünnet mahalleri bir birine değdiğinde gusül yapmak vacip olur.” </w:t>
      </w:r>
      <w:r>
        <w:rPr>
          <w:rFonts w:asciiTheme="majorHAnsi" w:hAnsiTheme="majorHAnsi" w:cs="Tahoma"/>
          <w:sz w:val="24"/>
          <w:szCs w:val="24"/>
          <w:lang w:val="tr-TR"/>
        </w:rPr>
        <w:t xml:space="preserve">(Müslim, 1/272) </w:t>
      </w:r>
    </w:p>
    <w:p w:rsidR="00D665D9" w:rsidRPr="00DA5D9F" w:rsidRDefault="00272A22" w:rsidP="00DA5D9F">
      <w:pPr>
        <w:pStyle w:val="Listenabsatz"/>
        <w:numPr>
          <w:ilvl w:val="0"/>
          <w:numId w:val="12"/>
        </w:numPr>
        <w:spacing w:after="0"/>
        <w:rPr>
          <w:rFonts w:asciiTheme="majorHAnsi" w:hAnsiTheme="majorHAnsi" w:cs="Traditional Arabic"/>
          <w:color w:val="000000"/>
          <w:sz w:val="24"/>
          <w:szCs w:val="24"/>
          <w:lang w:val="tr-TR"/>
        </w:rPr>
      </w:pPr>
      <w:r>
        <w:rPr>
          <w:rFonts w:asciiTheme="majorHAnsi" w:hAnsiTheme="majorHAnsi" w:cs="Traditional Arabic"/>
          <w:color w:val="000000"/>
          <w:sz w:val="24"/>
          <w:szCs w:val="24"/>
          <w:lang w:val="tr-TR"/>
        </w:rPr>
        <w:t xml:space="preserve">Cünüplükten, hayız ve nifastan temizlenme gibi hallerde gusletmek farzdır. Cuma ve bayram namazlarına iştirak gibi durumlarda gusletmek sünnettir.  (Nevevî, El-Mecmu’, 2/130 ve 201; İbn Kudame, El-Mugnî, 1/199, 2/345 ve 370) </w:t>
      </w:r>
    </w:p>
    <w:p w:rsidR="00D665D9" w:rsidRPr="00DA5D9F" w:rsidRDefault="00D665D9" w:rsidP="00DA5D9F">
      <w:pPr>
        <w:pStyle w:val="Listenabsatz"/>
        <w:numPr>
          <w:ilvl w:val="0"/>
          <w:numId w:val="12"/>
        </w:numPr>
        <w:spacing w:after="0"/>
        <w:rPr>
          <w:rFonts w:asciiTheme="majorHAnsi" w:hAnsiTheme="majorHAnsi" w:cs="Traditional Arabic"/>
          <w:color w:val="000000"/>
          <w:sz w:val="24"/>
          <w:szCs w:val="24"/>
          <w:lang w:val="tr-TR"/>
        </w:rPr>
      </w:pPr>
      <w:r w:rsidRPr="00D665D9">
        <w:rPr>
          <w:rFonts w:asciiTheme="majorHAnsi" w:hAnsiTheme="majorHAnsi" w:cs="Traditional Arabic"/>
          <w:b/>
          <w:bCs/>
          <w:color w:val="000000"/>
          <w:sz w:val="24"/>
          <w:szCs w:val="24"/>
          <w:lang w:val="tr-TR"/>
        </w:rPr>
        <w:t>Gusül (Boy Abdesti) Alınmadan Yapılamayacak Şeyler:</w:t>
      </w:r>
      <w:r>
        <w:rPr>
          <w:rFonts w:asciiTheme="majorHAnsi" w:hAnsiTheme="majorHAnsi" w:cs="Traditional Arabic"/>
          <w:b/>
          <w:bCs/>
          <w:color w:val="000000"/>
          <w:sz w:val="24"/>
          <w:szCs w:val="24"/>
          <w:lang w:val="tr-TR"/>
        </w:rPr>
        <w:t xml:space="preserve"> </w:t>
      </w:r>
    </w:p>
    <w:p w:rsidR="00D665D9" w:rsidRDefault="00D665D9" w:rsidP="00D665D9">
      <w:pPr>
        <w:pStyle w:val="Listenabsatz"/>
        <w:numPr>
          <w:ilvl w:val="0"/>
          <w:numId w:val="13"/>
        </w:numPr>
        <w:spacing w:after="0"/>
        <w:rPr>
          <w:rFonts w:asciiTheme="majorHAnsi" w:hAnsiTheme="majorHAnsi" w:cs="Traditional Arabic"/>
          <w:color w:val="000000"/>
          <w:sz w:val="24"/>
          <w:szCs w:val="24"/>
          <w:lang w:val="tr-TR"/>
        </w:rPr>
      </w:pPr>
      <w:r w:rsidRPr="00D665D9">
        <w:rPr>
          <w:rFonts w:asciiTheme="majorHAnsi" w:hAnsiTheme="majorHAnsi" w:cs="Traditional Arabic"/>
          <w:b/>
          <w:bCs/>
          <w:color w:val="000000"/>
          <w:sz w:val="24"/>
          <w:szCs w:val="24"/>
          <w:lang w:val="tr-TR"/>
        </w:rPr>
        <w:lastRenderedPageBreak/>
        <w:t xml:space="preserve">Namaz </w:t>
      </w:r>
      <w:r w:rsidR="00D850D2">
        <w:rPr>
          <w:rFonts w:asciiTheme="majorHAnsi" w:hAnsiTheme="majorHAnsi" w:cs="Traditional Arabic"/>
          <w:b/>
          <w:bCs/>
          <w:color w:val="000000"/>
          <w:sz w:val="24"/>
          <w:szCs w:val="24"/>
          <w:lang w:val="tr-TR"/>
        </w:rPr>
        <w:t xml:space="preserve">kılmak </w:t>
      </w:r>
      <w:r w:rsidRPr="00D665D9">
        <w:rPr>
          <w:rFonts w:asciiTheme="majorHAnsi" w:hAnsiTheme="majorHAnsi" w:cs="Traditional Arabic"/>
          <w:b/>
          <w:bCs/>
          <w:color w:val="000000"/>
          <w:sz w:val="24"/>
          <w:szCs w:val="24"/>
          <w:lang w:val="tr-TR"/>
        </w:rPr>
        <w:t>ve Tilavet (Okuma) secdesi</w:t>
      </w:r>
      <w:r w:rsidR="00D850D2">
        <w:rPr>
          <w:rFonts w:asciiTheme="majorHAnsi" w:hAnsiTheme="majorHAnsi" w:cs="Traditional Arabic"/>
          <w:b/>
          <w:bCs/>
          <w:color w:val="000000"/>
          <w:sz w:val="24"/>
          <w:szCs w:val="24"/>
          <w:lang w:val="tr-TR"/>
        </w:rPr>
        <w:t xml:space="preserve"> yapmak</w:t>
      </w:r>
      <w:r w:rsidRPr="00D665D9">
        <w:rPr>
          <w:rFonts w:asciiTheme="majorHAnsi" w:hAnsiTheme="majorHAnsi" w:cs="Traditional Arabic"/>
          <w:b/>
          <w:bCs/>
          <w:color w:val="000000"/>
          <w:sz w:val="24"/>
          <w:szCs w:val="24"/>
          <w:lang w:val="tr-TR"/>
        </w:rPr>
        <w:t>:</w:t>
      </w:r>
      <w:r w:rsidRPr="00D665D9">
        <w:rPr>
          <w:rFonts w:asciiTheme="majorHAnsi" w:hAnsiTheme="majorHAnsi" w:cs="Traditional Arabic"/>
          <w:color w:val="000000"/>
          <w:sz w:val="24"/>
          <w:szCs w:val="24"/>
          <w:lang w:val="tr-TR"/>
        </w:rPr>
        <w:t xml:space="preserve"> Bu namaz ister farz olsun isterse nafile olsun farketmez. Cenaze namazı da buraya dahildir. </w:t>
      </w:r>
    </w:p>
    <w:p w:rsidR="00D665D9" w:rsidRPr="005611A9" w:rsidRDefault="00D665D9" w:rsidP="00D665D9">
      <w:pPr>
        <w:pStyle w:val="Listenabsatz"/>
        <w:numPr>
          <w:ilvl w:val="0"/>
          <w:numId w:val="13"/>
        </w:numPr>
        <w:spacing w:after="0"/>
        <w:rPr>
          <w:rFonts w:asciiTheme="majorHAnsi" w:hAnsiTheme="majorHAnsi" w:cs="Traditional Arabic"/>
          <w:color w:val="000000"/>
          <w:sz w:val="24"/>
          <w:szCs w:val="24"/>
          <w:lang w:val="tr-TR"/>
        </w:rPr>
      </w:pPr>
      <w:r>
        <w:rPr>
          <w:rFonts w:asciiTheme="majorHAnsi" w:hAnsiTheme="majorHAnsi" w:cs="Traditional Arabic"/>
          <w:b/>
          <w:bCs/>
          <w:color w:val="000000"/>
          <w:sz w:val="24"/>
          <w:szCs w:val="24"/>
          <w:lang w:val="tr-TR"/>
        </w:rPr>
        <w:t>Ka’be’</w:t>
      </w:r>
      <w:r w:rsidR="005611A9">
        <w:rPr>
          <w:rFonts w:asciiTheme="majorHAnsi" w:hAnsiTheme="majorHAnsi" w:cs="Traditional Arabic"/>
          <w:b/>
          <w:bCs/>
          <w:color w:val="000000"/>
          <w:sz w:val="24"/>
          <w:szCs w:val="24"/>
          <w:lang w:val="tr-TR"/>
        </w:rPr>
        <w:t>nin etrafında tavaf yapmak:</w:t>
      </w:r>
      <w:r>
        <w:rPr>
          <w:rFonts w:asciiTheme="majorHAnsi" w:hAnsiTheme="majorHAnsi" w:cs="Traditional Arabic"/>
          <w:sz w:val="24"/>
          <w:szCs w:val="24"/>
          <w:lang w:val="tr-TR"/>
        </w:rPr>
        <w:t xml:space="preserve"> Çünkü Peygamber Efendimiz (as), </w:t>
      </w:r>
      <w:r w:rsidRPr="00D665D9">
        <w:rPr>
          <w:rFonts w:asciiTheme="majorHAnsi" w:hAnsiTheme="majorHAnsi" w:cs="Traditional Arabic"/>
          <w:b/>
          <w:bCs/>
          <w:sz w:val="24"/>
          <w:szCs w:val="24"/>
          <w:lang w:val="tr-TR"/>
        </w:rPr>
        <w:t>“Ka’be’yi tavaf etmek namazdır”.</w:t>
      </w:r>
      <w:r>
        <w:rPr>
          <w:rFonts w:asciiTheme="majorHAnsi" w:hAnsiTheme="majorHAnsi" w:cs="Traditional Arabic"/>
          <w:sz w:val="24"/>
          <w:szCs w:val="24"/>
          <w:lang w:val="tr-TR"/>
        </w:rPr>
        <w:t xml:space="preserve"> </w:t>
      </w:r>
      <w:r w:rsidRPr="005611A9">
        <w:rPr>
          <w:rFonts w:asciiTheme="majorHAnsi" w:hAnsiTheme="majorHAnsi" w:cs="Traditional Arabic"/>
          <w:b/>
          <w:bCs/>
          <w:sz w:val="24"/>
          <w:szCs w:val="24"/>
          <w:lang w:val="tr-TR"/>
        </w:rPr>
        <w:t>(Neylü’l Evtar, 1/207)</w:t>
      </w:r>
      <w:r>
        <w:rPr>
          <w:rFonts w:asciiTheme="majorHAnsi" w:hAnsiTheme="majorHAnsi" w:cs="Traditional Arabic"/>
          <w:sz w:val="24"/>
          <w:szCs w:val="24"/>
          <w:lang w:val="tr-TR"/>
        </w:rPr>
        <w:t xml:space="preserve">  </w:t>
      </w:r>
    </w:p>
    <w:p w:rsidR="005611A9" w:rsidRDefault="005611A9" w:rsidP="00D665D9">
      <w:pPr>
        <w:pStyle w:val="Listenabsatz"/>
        <w:numPr>
          <w:ilvl w:val="0"/>
          <w:numId w:val="13"/>
        </w:numPr>
        <w:spacing w:after="0"/>
        <w:rPr>
          <w:rFonts w:asciiTheme="majorHAnsi" w:hAnsiTheme="majorHAnsi" w:cs="Traditional Arabic"/>
          <w:color w:val="000000"/>
          <w:sz w:val="24"/>
          <w:szCs w:val="24"/>
          <w:lang w:val="tr-TR"/>
        </w:rPr>
      </w:pPr>
      <w:r>
        <w:rPr>
          <w:rFonts w:asciiTheme="majorHAnsi" w:hAnsiTheme="majorHAnsi" w:cs="Traditional Arabic"/>
          <w:b/>
          <w:bCs/>
          <w:color w:val="000000"/>
          <w:sz w:val="24"/>
          <w:szCs w:val="24"/>
          <w:lang w:val="tr-TR"/>
        </w:rPr>
        <w:t xml:space="preserve">Kur’an-ı Kerim’e dokunmak: </w:t>
      </w:r>
      <w:r>
        <w:rPr>
          <w:rFonts w:asciiTheme="majorHAnsi" w:hAnsiTheme="majorHAnsi" w:cs="Traditional Arabic"/>
          <w:color w:val="000000"/>
          <w:sz w:val="24"/>
          <w:szCs w:val="24"/>
          <w:lang w:val="tr-TR"/>
        </w:rPr>
        <w:t xml:space="preserve">Çünkü Cenab-ı Hak, </w:t>
      </w:r>
    </w:p>
    <w:p w:rsidR="00A94123" w:rsidRDefault="00A94123" w:rsidP="00D850D2">
      <w:pPr>
        <w:spacing w:after="0" w:line="240" w:lineRule="auto"/>
        <w:rPr>
          <w:rFonts w:ascii="Traditional Arabic" w:eastAsia="Times New Roman" w:hAnsi="Traditional Arabic" w:cs="Traditional Arabic"/>
          <w:b/>
          <w:bCs/>
          <w:sz w:val="32"/>
          <w:szCs w:val="32"/>
          <w:rtl/>
          <w:lang w:eastAsia="de-DE"/>
        </w:rPr>
      </w:pPr>
    </w:p>
    <w:p w:rsidR="005611A9" w:rsidRPr="00D850D2" w:rsidRDefault="00A94123" w:rsidP="00D850D2">
      <w:pPr>
        <w:spacing w:after="0" w:line="240" w:lineRule="auto"/>
        <w:rPr>
          <w:rFonts w:asciiTheme="majorHAnsi" w:eastAsia="Times New Roman" w:hAnsiTheme="majorHAnsi" w:cs="Times New Roman"/>
          <w:sz w:val="14"/>
          <w:szCs w:val="14"/>
          <w:lang w:val="tr-TR" w:eastAsia="de-DE"/>
        </w:rPr>
      </w:pPr>
      <w:r w:rsidRPr="005611A9">
        <w:rPr>
          <w:rFonts w:asciiTheme="majorHAnsi" w:eastAsia="Times New Roman" w:hAnsiTheme="majorHAnsi" w:cs="Tahoma"/>
          <w:b/>
          <w:bCs/>
          <w:i/>
          <w:iCs/>
          <w:sz w:val="24"/>
          <w:szCs w:val="24"/>
          <w:lang w:val="tr-TR" w:eastAsia="de-DE"/>
        </w:rPr>
        <w:t xml:space="preserve"> </w:t>
      </w:r>
      <w:r w:rsidR="005611A9" w:rsidRPr="005611A9">
        <w:rPr>
          <w:rFonts w:asciiTheme="majorHAnsi" w:eastAsia="Times New Roman" w:hAnsiTheme="majorHAnsi" w:cs="Tahoma"/>
          <w:b/>
          <w:bCs/>
          <w:i/>
          <w:iCs/>
          <w:sz w:val="24"/>
          <w:szCs w:val="24"/>
          <w:lang w:val="tr-TR" w:eastAsia="de-DE"/>
        </w:rPr>
        <w:t>“Ona ancak temizlenenler dokunabilir”.</w:t>
      </w:r>
      <w:r w:rsidR="005611A9" w:rsidRPr="005611A9">
        <w:rPr>
          <w:rFonts w:asciiTheme="majorHAnsi" w:eastAsia="Times New Roman" w:hAnsiTheme="majorHAnsi" w:cs="Tahoma"/>
          <w:sz w:val="24"/>
          <w:szCs w:val="24"/>
          <w:lang w:val="tr-TR" w:eastAsia="de-DE"/>
        </w:rPr>
        <w:t xml:space="preserve"> </w:t>
      </w:r>
      <w:r w:rsidR="005611A9" w:rsidRPr="005611A9">
        <w:rPr>
          <w:rFonts w:asciiTheme="majorHAnsi" w:eastAsia="Times New Roman" w:hAnsiTheme="majorHAnsi" w:cs="Tahoma"/>
          <w:b/>
          <w:bCs/>
          <w:sz w:val="24"/>
          <w:szCs w:val="24"/>
          <w:lang w:val="tr-TR" w:eastAsia="de-DE"/>
        </w:rPr>
        <w:t xml:space="preserve">(Vakıa, 56:79) </w:t>
      </w:r>
      <w:r w:rsidR="005611A9" w:rsidRPr="005611A9">
        <w:rPr>
          <w:rFonts w:asciiTheme="majorHAnsi" w:eastAsia="Times New Roman" w:hAnsiTheme="majorHAnsi" w:cs="Tahoma"/>
          <w:sz w:val="24"/>
          <w:szCs w:val="24"/>
          <w:lang w:val="tr-TR" w:eastAsia="de-DE"/>
        </w:rPr>
        <w:t xml:space="preserve">buyuruyor. </w:t>
      </w:r>
      <w:r w:rsidR="00D850D2">
        <w:rPr>
          <w:rFonts w:asciiTheme="majorHAnsi" w:eastAsia="Times New Roman" w:hAnsiTheme="majorHAnsi" w:cs="Tahoma"/>
          <w:sz w:val="24"/>
          <w:szCs w:val="24"/>
          <w:lang w:val="tr-TR" w:eastAsia="de-DE"/>
        </w:rPr>
        <w:t xml:space="preserve">Peygamber Efendimiz (a.s.) da:   </w:t>
      </w:r>
      <w:r w:rsidR="005611A9" w:rsidRPr="00D850D2">
        <w:rPr>
          <w:rFonts w:ascii="Traditional Arabic" w:hAnsi="Traditional Arabic" w:cs="Traditional Arabic"/>
          <w:b/>
          <w:bCs/>
          <w:sz w:val="32"/>
          <w:szCs w:val="32"/>
          <w:rtl/>
          <w:lang w:bidi="ar-EG"/>
        </w:rPr>
        <w:t>" لَا يَمَسَّ الْقُرْآنَ إِلَّا طَاهِرٌ "</w:t>
      </w:r>
      <w:r w:rsidR="00D850D2" w:rsidRPr="00D850D2">
        <w:rPr>
          <w:rFonts w:asciiTheme="majorHAnsi" w:hAnsiTheme="majorHAnsi" w:cs="Traditional Arabic"/>
          <w:b/>
          <w:bCs/>
          <w:sz w:val="24"/>
          <w:szCs w:val="24"/>
          <w:lang w:val="tr-TR" w:bidi="ar-EG"/>
        </w:rPr>
        <w:t xml:space="preserve">“Kur’an’a sadece temiz olan dokunabilir“ buyuruyor. </w:t>
      </w:r>
      <w:r w:rsidR="00D850D2" w:rsidRPr="00D850D2">
        <w:rPr>
          <w:rFonts w:asciiTheme="majorHAnsi" w:hAnsiTheme="majorHAnsi" w:cs="Times New Roman"/>
          <w:sz w:val="24"/>
          <w:szCs w:val="24"/>
          <w:lang w:val="tr-TR" w:bidi="ar-EG"/>
        </w:rPr>
        <w:t xml:space="preserve">buyurarak bunu bize anlatıyor. </w:t>
      </w:r>
      <w:r w:rsidR="00D850D2" w:rsidRPr="00D850D2">
        <w:rPr>
          <w:rFonts w:asciiTheme="majorHAnsi" w:hAnsiTheme="majorHAnsi" w:cs="Traditional Arabic"/>
          <w:sz w:val="24"/>
          <w:szCs w:val="24"/>
          <w:lang w:val="tr-TR" w:bidi="ar-EG"/>
        </w:rPr>
        <w:t xml:space="preserve">(Beyhakî, </w:t>
      </w:r>
      <w:r w:rsidR="00D850D2" w:rsidRPr="00D850D2">
        <w:rPr>
          <w:rFonts w:asciiTheme="majorHAnsi" w:hAnsiTheme="majorHAnsi" w:cs="Times New Roman"/>
          <w:sz w:val="24"/>
          <w:szCs w:val="24"/>
          <w:lang w:val="tr-TR" w:bidi="ar-EG"/>
        </w:rPr>
        <w:t>Şuabu’l İman,3/446, H. No: 1935)</w:t>
      </w:r>
    </w:p>
    <w:p w:rsidR="00A94123" w:rsidRPr="00A94123" w:rsidRDefault="00D850D2" w:rsidP="00A94123">
      <w:pPr>
        <w:pStyle w:val="Listenabsatz"/>
        <w:numPr>
          <w:ilvl w:val="0"/>
          <w:numId w:val="13"/>
        </w:numPr>
        <w:spacing w:after="0" w:line="240" w:lineRule="auto"/>
        <w:rPr>
          <w:rFonts w:asciiTheme="majorHAnsi" w:hAnsiTheme="majorHAnsi" w:cs="Traditional Arabic"/>
          <w:b/>
          <w:bCs/>
          <w:sz w:val="24"/>
          <w:szCs w:val="24"/>
          <w:rtl/>
          <w:lang w:val="tr-TR" w:bidi="ar-EG"/>
        </w:rPr>
      </w:pPr>
      <w:r w:rsidRPr="00D850D2">
        <w:rPr>
          <w:rFonts w:asciiTheme="majorHAnsi" w:eastAsia="Times New Roman" w:hAnsiTheme="majorHAnsi" w:cs="Tahoma"/>
          <w:b/>
          <w:bCs/>
          <w:sz w:val="24"/>
          <w:szCs w:val="24"/>
          <w:lang w:val="tr-TR" w:eastAsia="de-DE"/>
        </w:rPr>
        <w:t>Kur’an-ı Kerim</w:t>
      </w:r>
      <w:r w:rsidR="00FE7D80">
        <w:rPr>
          <w:rFonts w:asciiTheme="majorHAnsi" w:eastAsia="Times New Roman" w:hAnsiTheme="majorHAnsi" w:cs="Tahoma"/>
          <w:b/>
          <w:bCs/>
          <w:sz w:val="24"/>
          <w:szCs w:val="24"/>
          <w:lang w:val="tr-TR" w:eastAsia="de-DE"/>
        </w:rPr>
        <w:t xml:space="preserve">’i kıraat niyetiyle </w:t>
      </w:r>
      <w:r w:rsidRPr="00D850D2">
        <w:rPr>
          <w:rFonts w:asciiTheme="majorHAnsi" w:eastAsia="Times New Roman" w:hAnsiTheme="majorHAnsi" w:cs="Tahoma"/>
          <w:b/>
          <w:bCs/>
          <w:sz w:val="24"/>
          <w:szCs w:val="24"/>
          <w:lang w:val="tr-TR" w:eastAsia="de-DE"/>
        </w:rPr>
        <w:t xml:space="preserve">okumak: </w:t>
      </w:r>
      <w:r w:rsidRPr="00FE7D80">
        <w:rPr>
          <w:rFonts w:asciiTheme="majorHAnsi" w:eastAsia="Times New Roman" w:hAnsiTheme="majorHAnsi" w:cs="Tahoma"/>
          <w:sz w:val="24"/>
          <w:szCs w:val="24"/>
          <w:lang w:val="tr-TR" w:eastAsia="de-DE"/>
        </w:rPr>
        <w:t>Tilaveti, dua, Allah’ı sena (övme)</w:t>
      </w:r>
      <w:r w:rsidR="00FE7D80" w:rsidRPr="00FE7D80">
        <w:rPr>
          <w:rFonts w:asciiTheme="majorHAnsi" w:eastAsia="Times New Roman" w:hAnsiTheme="majorHAnsi" w:cs="Tahoma"/>
          <w:sz w:val="24"/>
          <w:szCs w:val="24"/>
          <w:lang w:val="tr-TR" w:eastAsia="de-DE"/>
        </w:rPr>
        <w:t xml:space="preserve">, birine öğretme, Allah’a sığınma (istiaze) ve zikir </w:t>
      </w:r>
      <w:r w:rsidRPr="00FE7D80">
        <w:rPr>
          <w:rFonts w:asciiTheme="majorHAnsi" w:eastAsia="Times New Roman" w:hAnsiTheme="majorHAnsi" w:cs="Tahoma"/>
          <w:sz w:val="24"/>
          <w:szCs w:val="24"/>
          <w:lang w:val="tr-TR" w:eastAsia="de-DE"/>
        </w:rPr>
        <w:t>niyeti ile okumak</w:t>
      </w:r>
      <w:r w:rsidR="00FE7D80" w:rsidRPr="00FE7D80">
        <w:rPr>
          <w:rFonts w:asciiTheme="majorHAnsi" w:eastAsia="Times New Roman" w:hAnsiTheme="majorHAnsi" w:cs="Tahoma"/>
          <w:sz w:val="24"/>
          <w:szCs w:val="24"/>
          <w:lang w:val="tr-TR" w:eastAsia="de-DE"/>
        </w:rPr>
        <w:t xml:space="preserve"> haram olmaz. </w:t>
      </w:r>
      <w:r w:rsidR="00FE7D80">
        <w:rPr>
          <w:rFonts w:asciiTheme="majorHAnsi" w:eastAsia="Times New Roman" w:hAnsiTheme="majorHAnsi" w:cs="Tahoma"/>
          <w:sz w:val="24"/>
          <w:szCs w:val="24"/>
          <w:lang w:val="tr-TR" w:eastAsia="de-DE"/>
        </w:rPr>
        <w:t>Dolayısı ile, besmele çekmek, el-hamdu lillah demek, Fatiha ve İhlas s</w:t>
      </w:r>
      <w:r w:rsidR="00FE7D80">
        <w:rPr>
          <w:rFonts w:ascii="Cambria" w:eastAsia="Times New Roman" w:hAnsi="Cambria" w:cs="Tahoma"/>
          <w:sz w:val="24"/>
          <w:szCs w:val="24"/>
          <w:lang w:val="tr-TR" w:eastAsia="de-DE"/>
        </w:rPr>
        <w:t>ȗ</w:t>
      </w:r>
      <w:r w:rsidR="00FE7D80">
        <w:rPr>
          <w:rFonts w:asciiTheme="majorHAnsi" w:eastAsia="Times New Roman" w:hAnsiTheme="majorHAnsi" w:cs="Tahoma"/>
          <w:sz w:val="24"/>
          <w:szCs w:val="24"/>
          <w:lang w:val="tr-TR" w:eastAsia="de-DE"/>
        </w:rPr>
        <w:t xml:space="preserve">relerini ve Âyet’el-kürsi’yi zikir niyetiyle okumak caizdir. Hz. Aişe (r.a.) da Peygamberimizi böyle anlatmıştı şöyle buyurarak: </w:t>
      </w:r>
    </w:p>
    <w:p w:rsidR="00A94123" w:rsidRDefault="00A94123" w:rsidP="00A94123">
      <w:pPr>
        <w:spacing w:after="0" w:line="240" w:lineRule="auto"/>
        <w:ind w:left="720"/>
        <w:rPr>
          <w:rFonts w:asciiTheme="majorHAnsi" w:hAnsiTheme="majorHAnsi" w:cs="Traditional Arabic"/>
          <w:b/>
          <w:bCs/>
          <w:sz w:val="24"/>
          <w:szCs w:val="24"/>
          <w:lang w:val="tr-TR" w:bidi="ar-EG"/>
        </w:rPr>
      </w:pPr>
    </w:p>
    <w:p w:rsidR="008E09AC" w:rsidRPr="00A94123" w:rsidRDefault="008E09AC" w:rsidP="00A94123">
      <w:pPr>
        <w:spacing w:after="0" w:line="240" w:lineRule="auto"/>
        <w:ind w:left="720"/>
        <w:rPr>
          <w:rFonts w:asciiTheme="majorHAnsi" w:hAnsiTheme="majorHAnsi" w:cs="Traditional Arabic"/>
          <w:b/>
          <w:bCs/>
          <w:sz w:val="24"/>
          <w:szCs w:val="24"/>
          <w:lang w:val="tr-TR" w:bidi="ar-EG"/>
        </w:rPr>
      </w:pPr>
      <w:r w:rsidRPr="00A94123">
        <w:rPr>
          <w:rFonts w:asciiTheme="majorHAnsi" w:hAnsiTheme="majorHAnsi" w:cs="Traditional Arabic"/>
          <w:b/>
          <w:bCs/>
          <w:sz w:val="24"/>
          <w:szCs w:val="24"/>
          <w:lang w:val="tr-TR" w:bidi="ar-EG"/>
        </w:rPr>
        <w:t>“</w:t>
      </w:r>
      <w:r w:rsidRPr="00A94123">
        <w:rPr>
          <w:rFonts w:asciiTheme="majorHAnsi" w:hAnsiTheme="majorHAnsi" w:cs="Traditional Arabic"/>
          <w:b/>
          <w:bCs/>
          <w:i/>
          <w:iCs/>
          <w:sz w:val="24"/>
          <w:szCs w:val="24"/>
          <w:lang w:val="tr-TR" w:bidi="ar-EG"/>
        </w:rPr>
        <w:t>Nebi (s.a.v.) her halinde Allah’ı zikrederdi</w:t>
      </w:r>
      <w:r w:rsidRPr="00A94123">
        <w:rPr>
          <w:rFonts w:asciiTheme="majorHAnsi" w:hAnsiTheme="majorHAnsi" w:cs="Traditional Arabic"/>
          <w:b/>
          <w:bCs/>
          <w:sz w:val="24"/>
          <w:szCs w:val="24"/>
          <w:lang w:val="tr-TR" w:bidi="ar-EG"/>
        </w:rPr>
        <w:t xml:space="preserve">”. (Müslim, 1/194, H. No:852) </w:t>
      </w:r>
    </w:p>
    <w:p w:rsidR="00206214" w:rsidRPr="00206214" w:rsidRDefault="008E09AC" w:rsidP="003E782E">
      <w:pPr>
        <w:pStyle w:val="Listenabsatz"/>
        <w:numPr>
          <w:ilvl w:val="0"/>
          <w:numId w:val="13"/>
        </w:numPr>
        <w:autoSpaceDE w:val="0"/>
        <w:autoSpaceDN w:val="0"/>
        <w:adjustRightInd w:val="0"/>
        <w:spacing w:after="0" w:line="240" w:lineRule="auto"/>
        <w:rPr>
          <w:rFonts w:asciiTheme="majorHAnsi" w:hAnsiTheme="majorHAnsi" w:cs="Traditional Arabic"/>
          <w:sz w:val="24"/>
          <w:szCs w:val="24"/>
          <w:lang w:bidi="ar-EG"/>
        </w:rPr>
      </w:pPr>
      <w:r w:rsidRPr="008E09AC">
        <w:rPr>
          <w:rFonts w:asciiTheme="majorHAnsi" w:hAnsiTheme="majorHAnsi" w:cs="Traditional Arabic"/>
          <w:b/>
          <w:bCs/>
          <w:sz w:val="24"/>
          <w:szCs w:val="24"/>
          <w:lang w:val="tr-TR" w:bidi="ar-EG"/>
        </w:rPr>
        <w:t xml:space="preserve">Mescidde itikafa girmek: </w:t>
      </w:r>
      <w:r w:rsidR="003E782E" w:rsidRPr="003E782E">
        <w:rPr>
          <w:rFonts w:asciiTheme="majorHAnsi" w:hAnsiTheme="majorHAnsi" w:cs="Traditional Arabic"/>
          <w:sz w:val="24"/>
          <w:szCs w:val="24"/>
          <w:lang w:val="tr-TR" w:bidi="ar-EG"/>
        </w:rPr>
        <w:t xml:space="preserve">Hz. </w:t>
      </w:r>
      <w:r w:rsidR="003E782E">
        <w:rPr>
          <w:rFonts w:asciiTheme="majorHAnsi" w:hAnsiTheme="majorHAnsi" w:cs="Traditional Arabic"/>
          <w:sz w:val="24"/>
          <w:szCs w:val="24"/>
          <w:lang w:val="tr-TR" w:bidi="ar-EG"/>
        </w:rPr>
        <w:t xml:space="preserve">Aişe (r.a.) anlatıyor: “İlk günlerde sahabenin evlerinin kapısı mescide açlıyordu.  Peygamberimiz (s.a.v.), </w:t>
      </w:r>
    </w:p>
    <w:p w:rsidR="00206214" w:rsidRPr="00206214" w:rsidRDefault="00206214" w:rsidP="00206214">
      <w:pPr>
        <w:autoSpaceDE w:val="0"/>
        <w:autoSpaceDN w:val="0"/>
        <w:bidi/>
        <w:adjustRightInd w:val="0"/>
        <w:spacing w:after="0" w:line="240" w:lineRule="auto"/>
        <w:rPr>
          <w:rFonts w:ascii="Traditional Arabic" w:hAnsi="Traditional Arabic" w:cs="Traditional Arabic"/>
          <w:b/>
          <w:bCs/>
          <w:sz w:val="32"/>
          <w:szCs w:val="32"/>
          <w:rtl/>
          <w:lang w:bidi="ar-EG"/>
        </w:rPr>
      </w:pPr>
      <w:r w:rsidRPr="00206214">
        <w:rPr>
          <w:rFonts w:ascii="Traditional Arabic" w:hAnsi="Traditional Arabic" w:cs="Traditional Arabic"/>
          <w:b/>
          <w:bCs/>
          <w:sz w:val="32"/>
          <w:szCs w:val="32"/>
          <w:rtl/>
          <w:lang w:bidi="ar-EG"/>
        </w:rPr>
        <w:t>فَإِنِّي لَا أُحِلُّ الْمَسْجِدَ لِحَائِضٍ وَلَا جُنُبٍ</w:t>
      </w:r>
    </w:p>
    <w:p w:rsidR="00206214" w:rsidRDefault="00206214" w:rsidP="00206214">
      <w:pPr>
        <w:pStyle w:val="Listenabsatz"/>
        <w:autoSpaceDE w:val="0"/>
        <w:autoSpaceDN w:val="0"/>
        <w:adjustRightInd w:val="0"/>
        <w:spacing w:after="0" w:line="240" w:lineRule="auto"/>
        <w:ind w:left="1080"/>
        <w:rPr>
          <w:rFonts w:asciiTheme="majorHAnsi" w:hAnsiTheme="majorHAnsi" w:cs="Traditional Arabic"/>
          <w:b/>
          <w:bCs/>
          <w:sz w:val="24"/>
          <w:szCs w:val="24"/>
          <w:lang w:val="tr-TR" w:bidi="ar-EG"/>
        </w:rPr>
      </w:pPr>
    </w:p>
    <w:p w:rsidR="00807E25" w:rsidRDefault="003E782E" w:rsidP="00807E25">
      <w:pPr>
        <w:pStyle w:val="Listenabsatz"/>
        <w:autoSpaceDE w:val="0"/>
        <w:autoSpaceDN w:val="0"/>
        <w:adjustRightInd w:val="0"/>
        <w:spacing w:after="0" w:line="240" w:lineRule="auto"/>
        <w:ind w:left="1080"/>
        <w:rPr>
          <w:rFonts w:asciiTheme="majorHAnsi" w:hAnsiTheme="majorHAnsi" w:cs="Traditional Arabic"/>
          <w:sz w:val="24"/>
          <w:szCs w:val="24"/>
          <w:lang w:val="tr-TR" w:bidi="ar-EG"/>
        </w:rPr>
      </w:pPr>
      <w:r w:rsidRPr="00206214">
        <w:rPr>
          <w:rFonts w:asciiTheme="majorHAnsi" w:hAnsiTheme="majorHAnsi" w:cs="Traditional Arabic"/>
          <w:b/>
          <w:bCs/>
          <w:i/>
          <w:iCs/>
          <w:sz w:val="24"/>
          <w:szCs w:val="24"/>
          <w:lang w:val="tr-TR" w:bidi="ar-EG"/>
        </w:rPr>
        <w:t xml:space="preserve">“Evlerin yönünü mescidden çeviriniz. Çünkü ben </w:t>
      </w:r>
      <w:r w:rsidR="00206214" w:rsidRPr="00206214">
        <w:rPr>
          <w:rFonts w:asciiTheme="majorHAnsi" w:hAnsiTheme="majorHAnsi" w:cs="Traditional Arabic"/>
          <w:b/>
          <w:bCs/>
          <w:i/>
          <w:iCs/>
          <w:sz w:val="24"/>
          <w:szCs w:val="24"/>
          <w:lang w:val="tr-TR" w:bidi="ar-EG"/>
        </w:rPr>
        <w:t>hayızlı ve cünüp olanlara mescidi helal görmüyorum”</w:t>
      </w:r>
      <w:r w:rsidR="00206214">
        <w:rPr>
          <w:rFonts w:asciiTheme="majorHAnsi" w:hAnsiTheme="majorHAnsi" w:cs="Traditional Arabic"/>
          <w:sz w:val="24"/>
          <w:szCs w:val="24"/>
          <w:lang w:val="tr-TR" w:bidi="ar-EG"/>
        </w:rPr>
        <w:t xml:space="preserve"> buyurdular. (Ebu Davut, Sünen, 1/294, H. No:201) </w:t>
      </w:r>
    </w:p>
    <w:p w:rsidR="00A94123" w:rsidRDefault="00A94123" w:rsidP="003937E5">
      <w:pPr>
        <w:pStyle w:val="Listenabsatz"/>
        <w:spacing w:after="0"/>
        <w:ind w:left="0"/>
        <w:jc w:val="both"/>
        <w:rPr>
          <w:rFonts w:asciiTheme="majorHAnsi" w:hAnsiTheme="majorHAnsi" w:cs="Traditional Arabic"/>
          <w:b/>
          <w:bCs/>
          <w:sz w:val="24"/>
          <w:szCs w:val="24"/>
          <w:lang w:val="tr-TR" w:bidi="ar-EG"/>
        </w:rPr>
      </w:pPr>
    </w:p>
    <w:p w:rsidR="003937E5" w:rsidRPr="004D1C22" w:rsidRDefault="004D1C22" w:rsidP="003937E5">
      <w:pPr>
        <w:pStyle w:val="Listenabsatz"/>
        <w:spacing w:after="0"/>
        <w:ind w:left="0"/>
        <w:jc w:val="both"/>
        <w:rPr>
          <w:rFonts w:asciiTheme="majorHAnsi" w:hAnsiTheme="majorHAnsi" w:cs="Traditional Arabic"/>
          <w:b/>
          <w:bCs/>
          <w:color w:val="000000"/>
          <w:sz w:val="24"/>
          <w:szCs w:val="24"/>
          <w:lang w:val="tr-TR" w:bidi="ar-EG"/>
        </w:rPr>
      </w:pPr>
      <w:r>
        <w:rPr>
          <w:rFonts w:asciiTheme="majorHAnsi" w:hAnsiTheme="majorHAnsi" w:cs="Traditional Arabic"/>
          <w:b/>
          <w:bCs/>
          <w:color w:val="000000"/>
          <w:sz w:val="24"/>
          <w:szCs w:val="24"/>
          <w:lang w:val="tr-TR" w:bidi="ar-EG"/>
        </w:rPr>
        <w:tab/>
      </w:r>
      <w:r w:rsidR="003937E5" w:rsidRPr="004D1C22">
        <w:rPr>
          <w:rFonts w:asciiTheme="majorHAnsi" w:hAnsiTheme="majorHAnsi" w:cs="Traditional Arabic"/>
          <w:b/>
          <w:bCs/>
          <w:color w:val="000000"/>
          <w:sz w:val="24"/>
          <w:szCs w:val="24"/>
          <w:lang w:val="tr-TR" w:bidi="ar-EG"/>
        </w:rPr>
        <w:t>Alınacak Dersler:</w:t>
      </w:r>
    </w:p>
    <w:p w:rsidR="003937E5" w:rsidRDefault="003937E5" w:rsidP="003937E5">
      <w:pPr>
        <w:pStyle w:val="Listenabsatz"/>
        <w:numPr>
          <w:ilvl w:val="0"/>
          <w:numId w:val="14"/>
        </w:numPr>
        <w:spacing w:after="0"/>
        <w:jc w:val="both"/>
        <w:rPr>
          <w:rFonts w:asciiTheme="majorHAnsi" w:hAnsiTheme="majorHAnsi" w:cs="Traditional Arabic"/>
          <w:color w:val="000000"/>
          <w:sz w:val="24"/>
          <w:szCs w:val="24"/>
          <w:lang w:val="tr-TR" w:bidi="ar-EG"/>
        </w:rPr>
      </w:pPr>
      <w:r>
        <w:rPr>
          <w:rFonts w:asciiTheme="majorHAnsi" w:hAnsiTheme="majorHAnsi" w:cs="Traditional Arabic"/>
          <w:color w:val="000000"/>
          <w:sz w:val="24"/>
          <w:szCs w:val="24"/>
          <w:lang w:val="tr-TR" w:bidi="ar-EG"/>
        </w:rPr>
        <w:t xml:space="preserve">İslâm temizlik dinidir. </w:t>
      </w:r>
    </w:p>
    <w:p w:rsidR="003937E5" w:rsidRDefault="003937E5" w:rsidP="003937E5">
      <w:pPr>
        <w:pStyle w:val="Listenabsatz"/>
        <w:numPr>
          <w:ilvl w:val="0"/>
          <w:numId w:val="14"/>
        </w:numPr>
        <w:spacing w:after="0"/>
        <w:jc w:val="both"/>
        <w:rPr>
          <w:rFonts w:asciiTheme="majorHAnsi" w:hAnsiTheme="majorHAnsi" w:cs="Traditional Arabic"/>
          <w:color w:val="000000"/>
          <w:sz w:val="24"/>
          <w:szCs w:val="24"/>
          <w:lang w:val="tr-TR" w:bidi="ar-EG"/>
        </w:rPr>
      </w:pPr>
      <w:r>
        <w:rPr>
          <w:rFonts w:asciiTheme="majorHAnsi" w:hAnsiTheme="majorHAnsi" w:cs="Traditional Arabic"/>
          <w:color w:val="000000"/>
          <w:sz w:val="24"/>
          <w:szCs w:val="24"/>
          <w:lang w:val="tr-TR" w:bidi="ar-EG"/>
        </w:rPr>
        <w:t xml:space="preserve">Namaz kılmak için temiz olmak gerekir. Allah temizdir ve temiz olan şeyleri sever. </w:t>
      </w:r>
    </w:p>
    <w:p w:rsidR="004D1C22" w:rsidRDefault="003937E5" w:rsidP="003937E5">
      <w:pPr>
        <w:pStyle w:val="Listenabsatz"/>
        <w:numPr>
          <w:ilvl w:val="0"/>
          <w:numId w:val="14"/>
        </w:numPr>
        <w:spacing w:after="0"/>
        <w:jc w:val="both"/>
        <w:rPr>
          <w:rFonts w:asciiTheme="majorHAnsi" w:hAnsiTheme="majorHAnsi" w:cs="Traditional Arabic"/>
          <w:color w:val="000000"/>
          <w:sz w:val="24"/>
          <w:szCs w:val="24"/>
          <w:lang w:val="tr-TR" w:bidi="ar-EG"/>
        </w:rPr>
      </w:pPr>
      <w:r>
        <w:rPr>
          <w:rFonts w:asciiTheme="majorHAnsi" w:hAnsiTheme="majorHAnsi" w:cs="Traditional Arabic"/>
          <w:color w:val="000000"/>
          <w:sz w:val="24"/>
          <w:szCs w:val="24"/>
          <w:lang w:val="tr-TR" w:bidi="ar-EG"/>
        </w:rPr>
        <w:t xml:space="preserve">İslâm Dîni, </w:t>
      </w:r>
      <w:r w:rsidR="004D1C22">
        <w:rPr>
          <w:rFonts w:asciiTheme="majorHAnsi" w:hAnsiTheme="majorHAnsi" w:cs="Traditional Arabic"/>
          <w:color w:val="000000"/>
          <w:sz w:val="24"/>
          <w:szCs w:val="24"/>
          <w:lang w:val="tr-TR" w:bidi="ar-EG"/>
        </w:rPr>
        <w:t xml:space="preserve">kolaylık dinidir. </w:t>
      </w:r>
    </w:p>
    <w:p w:rsidR="004D1C22" w:rsidRDefault="004D1C22" w:rsidP="004D1C22">
      <w:pPr>
        <w:pStyle w:val="Listenabsatz"/>
        <w:numPr>
          <w:ilvl w:val="0"/>
          <w:numId w:val="14"/>
        </w:numPr>
        <w:spacing w:after="0"/>
        <w:jc w:val="both"/>
        <w:rPr>
          <w:rFonts w:asciiTheme="majorHAnsi" w:hAnsiTheme="majorHAnsi" w:cs="Traditional Arabic"/>
          <w:color w:val="000000"/>
          <w:sz w:val="24"/>
          <w:szCs w:val="24"/>
          <w:lang w:val="tr-TR" w:bidi="ar-EG"/>
        </w:rPr>
      </w:pPr>
      <w:r>
        <w:rPr>
          <w:rFonts w:asciiTheme="majorHAnsi" w:hAnsiTheme="majorHAnsi" w:cs="Traditional Arabic"/>
          <w:color w:val="000000"/>
          <w:sz w:val="24"/>
          <w:szCs w:val="24"/>
          <w:lang w:val="tr-TR" w:bidi="ar-EG"/>
        </w:rPr>
        <w:t xml:space="preserve">İbadet etmeye engel yoktur. Su olmazsa toprak devreye girer. Yeter ki, kul olmaya talip olalım. </w:t>
      </w:r>
    </w:p>
    <w:p w:rsidR="003937E5" w:rsidRDefault="003937E5" w:rsidP="004D1C22">
      <w:pPr>
        <w:pStyle w:val="Listenabsatz"/>
        <w:numPr>
          <w:ilvl w:val="0"/>
          <w:numId w:val="14"/>
        </w:numPr>
        <w:spacing w:after="0"/>
        <w:jc w:val="both"/>
        <w:rPr>
          <w:rFonts w:asciiTheme="majorHAnsi" w:hAnsiTheme="majorHAnsi" w:cs="Traditional Arabic"/>
          <w:color w:val="000000"/>
          <w:sz w:val="24"/>
          <w:szCs w:val="24"/>
          <w:lang w:val="tr-TR" w:bidi="ar-EG"/>
        </w:rPr>
      </w:pPr>
      <w:r>
        <w:rPr>
          <w:rFonts w:asciiTheme="majorHAnsi" w:hAnsiTheme="majorHAnsi" w:cs="Traditional Arabic"/>
          <w:color w:val="000000"/>
          <w:sz w:val="24"/>
          <w:szCs w:val="24"/>
          <w:lang w:val="tr-TR" w:bidi="ar-EG"/>
        </w:rPr>
        <w:t xml:space="preserve"> </w:t>
      </w:r>
      <w:r w:rsidR="004D1C22">
        <w:rPr>
          <w:rFonts w:asciiTheme="majorHAnsi" w:hAnsiTheme="majorHAnsi" w:cs="Traditional Arabic"/>
          <w:color w:val="000000"/>
          <w:sz w:val="24"/>
          <w:szCs w:val="24"/>
          <w:lang w:val="tr-TR" w:bidi="ar-EG"/>
        </w:rPr>
        <w:t>Edebi her yerde gözetmek gerekir. Toplum içinde de, tek başına olunduğunda da... Çünkü Allah’ın görmediği ve bilmediği bir şey söz konusu değildir.</w:t>
      </w:r>
    </w:p>
    <w:p w:rsidR="004D1C22" w:rsidRPr="004D1C22" w:rsidRDefault="004D1C22" w:rsidP="004D1C22">
      <w:pPr>
        <w:pStyle w:val="Listenabsatz"/>
        <w:spacing w:after="0"/>
        <w:ind w:left="0"/>
        <w:jc w:val="both"/>
        <w:rPr>
          <w:rFonts w:asciiTheme="majorHAnsi" w:hAnsiTheme="majorHAnsi" w:cs="Traditional Arabic"/>
          <w:b/>
          <w:bCs/>
          <w:color w:val="000000"/>
          <w:sz w:val="24"/>
          <w:szCs w:val="24"/>
          <w:lang w:val="tr-TR" w:bidi="ar-EG"/>
        </w:rPr>
      </w:pPr>
      <w:r>
        <w:rPr>
          <w:rFonts w:asciiTheme="majorHAnsi" w:hAnsiTheme="majorHAnsi" w:cs="Traditional Arabic"/>
          <w:b/>
          <w:bCs/>
          <w:color w:val="000000"/>
          <w:sz w:val="24"/>
          <w:szCs w:val="24"/>
          <w:lang w:val="tr-TR" w:bidi="ar-EG"/>
        </w:rPr>
        <w:tab/>
      </w:r>
      <w:r w:rsidRPr="004D1C22">
        <w:rPr>
          <w:rFonts w:asciiTheme="majorHAnsi" w:hAnsiTheme="majorHAnsi" w:cs="Traditional Arabic"/>
          <w:b/>
          <w:bCs/>
          <w:color w:val="000000"/>
          <w:sz w:val="24"/>
          <w:szCs w:val="24"/>
          <w:lang w:val="tr-TR" w:bidi="ar-EG"/>
        </w:rPr>
        <w:t>Ödev:</w:t>
      </w:r>
    </w:p>
    <w:p w:rsidR="004D1C22" w:rsidRDefault="004D1C22" w:rsidP="004D1C22">
      <w:pPr>
        <w:pStyle w:val="Listenabsatz"/>
        <w:numPr>
          <w:ilvl w:val="0"/>
          <w:numId w:val="15"/>
        </w:numPr>
        <w:spacing w:after="0"/>
        <w:jc w:val="both"/>
        <w:rPr>
          <w:rFonts w:asciiTheme="majorHAnsi" w:hAnsiTheme="majorHAnsi" w:cs="Traditional Arabic"/>
          <w:color w:val="000000"/>
          <w:sz w:val="24"/>
          <w:szCs w:val="24"/>
          <w:lang w:val="tr-TR" w:bidi="ar-EG"/>
        </w:rPr>
      </w:pPr>
      <w:r>
        <w:rPr>
          <w:rFonts w:asciiTheme="majorHAnsi" w:hAnsiTheme="majorHAnsi" w:cs="Traditional Arabic"/>
          <w:color w:val="000000"/>
          <w:sz w:val="24"/>
          <w:szCs w:val="24"/>
          <w:lang w:val="tr-TR" w:bidi="ar-EG"/>
        </w:rPr>
        <w:t xml:space="preserve">Evinizde bulunan bir ilmihal kitabından Taharet konusunu çocuklarınızla müzakere ve mütalea ediniz. </w:t>
      </w:r>
    </w:p>
    <w:p w:rsidR="004D1C22" w:rsidRPr="006B0188" w:rsidRDefault="004D1C22" w:rsidP="004D1C22">
      <w:pPr>
        <w:pStyle w:val="Listenabsatz"/>
        <w:numPr>
          <w:ilvl w:val="0"/>
          <w:numId w:val="15"/>
        </w:numPr>
        <w:spacing w:after="0"/>
        <w:jc w:val="both"/>
        <w:rPr>
          <w:rFonts w:asciiTheme="majorHAnsi" w:hAnsiTheme="majorHAnsi" w:cs="Traditional Arabic"/>
          <w:color w:val="000000"/>
          <w:sz w:val="24"/>
          <w:szCs w:val="24"/>
          <w:lang w:val="tr-TR" w:bidi="ar-EG"/>
        </w:rPr>
      </w:pPr>
      <w:r>
        <w:rPr>
          <w:rFonts w:asciiTheme="majorHAnsi" w:hAnsiTheme="majorHAnsi" w:cs="Traditional Arabic"/>
          <w:color w:val="000000"/>
          <w:sz w:val="24"/>
          <w:szCs w:val="24"/>
          <w:lang w:val="tr-TR" w:bidi="ar-EG"/>
        </w:rPr>
        <w:t xml:space="preserve">Bir kiremit bularak, çocuklarınıza teyemmüm yapmayı tatbikatlı olarak </w:t>
      </w:r>
      <w:bookmarkStart w:id="0" w:name="_GoBack"/>
      <w:bookmarkEnd w:id="0"/>
      <w:r>
        <w:rPr>
          <w:rFonts w:asciiTheme="majorHAnsi" w:hAnsiTheme="majorHAnsi" w:cs="Traditional Arabic"/>
          <w:color w:val="000000"/>
          <w:sz w:val="24"/>
          <w:szCs w:val="24"/>
          <w:lang w:val="tr-TR" w:bidi="ar-EG"/>
        </w:rPr>
        <w:t xml:space="preserve">öğretiniz. </w:t>
      </w:r>
    </w:p>
    <w:sectPr w:rsidR="004D1C22" w:rsidRPr="006B0188" w:rsidSect="00FE35AF">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6D" w:rsidRDefault="00D6746D" w:rsidP="00A379E4">
      <w:pPr>
        <w:spacing w:after="0" w:line="240" w:lineRule="auto"/>
      </w:pPr>
      <w:r>
        <w:separator/>
      </w:r>
    </w:p>
  </w:endnote>
  <w:endnote w:type="continuationSeparator" w:id="0">
    <w:p w:rsidR="00D6746D" w:rsidRDefault="00D6746D" w:rsidP="00A37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AA" w:rsidRDefault="00E036AA">
    <w:pPr>
      <w:pStyle w:val="Fuzeil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Igmg</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Ev</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Sohbetleri</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00FE35AF" w:rsidRPr="00FE35AF">
      <w:rPr>
        <w:rFonts w:eastAsiaTheme="minorEastAsia"/>
      </w:rPr>
      <w:fldChar w:fldCharType="begin"/>
    </w:r>
    <w:r>
      <w:instrText>PAGE   \* MERGEFORMAT</w:instrText>
    </w:r>
    <w:r w:rsidR="00FE35AF" w:rsidRPr="00FE35AF">
      <w:rPr>
        <w:rFonts w:eastAsiaTheme="minorEastAsia"/>
      </w:rPr>
      <w:fldChar w:fldCharType="separate"/>
    </w:r>
    <w:r w:rsidR="00A94123" w:rsidRPr="00A94123">
      <w:rPr>
        <w:rFonts w:asciiTheme="majorHAnsi" w:eastAsiaTheme="majorEastAsia" w:hAnsiTheme="majorHAnsi" w:cstheme="majorBidi"/>
        <w:noProof/>
      </w:rPr>
      <w:t>1</w:t>
    </w:r>
    <w:r w:rsidR="00FE35AF">
      <w:rPr>
        <w:rFonts w:asciiTheme="majorHAnsi" w:eastAsiaTheme="majorEastAsia" w:hAnsiTheme="majorHAnsi" w:cstheme="majorBidi"/>
      </w:rPr>
      <w:fldChar w:fldCharType="end"/>
    </w:r>
  </w:p>
  <w:p w:rsidR="00390D4C" w:rsidRDefault="00390D4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6D" w:rsidRDefault="00D6746D" w:rsidP="00A379E4">
      <w:pPr>
        <w:spacing w:after="0" w:line="240" w:lineRule="auto"/>
      </w:pPr>
      <w:r>
        <w:separator/>
      </w:r>
    </w:p>
  </w:footnote>
  <w:footnote w:type="continuationSeparator" w:id="0">
    <w:p w:rsidR="00D6746D" w:rsidRDefault="00D6746D" w:rsidP="00A379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placeholder>
        <w:docPart w:val="1B18F2C050D44B8498AB8A7B79AECB4E"/>
      </w:placeholder>
      <w:dataBinding w:prefixMappings="xmlns:ns0='http://schemas.openxmlformats.org/package/2006/metadata/core-properties' xmlns:ns1='http://purl.org/dc/elements/1.1/'" w:xpath="/ns0:coreProperties[1]/ns1:title[1]" w:storeItemID="{6C3C8BC8-F283-45AE-878A-BAB7291924A1}"/>
      <w:text/>
    </w:sdtPr>
    <w:sdtContent>
      <w:p w:rsidR="00390D4C" w:rsidRDefault="00B507F4" w:rsidP="00A379E4">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EV SOHBETLERİ                                         AT</w:t>
        </w:r>
      </w:p>
    </w:sdtContent>
  </w:sdt>
  <w:p w:rsidR="00390D4C" w:rsidRDefault="00390D4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50D"/>
    <w:multiLevelType w:val="hybridMultilevel"/>
    <w:tmpl w:val="36EC5532"/>
    <w:lvl w:ilvl="0" w:tplc="CEF049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2E670C"/>
    <w:multiLevelType w:val="hybridMultilevel"/>
    <w:tmpl w:val="41386EAC"/>
    <w:lvl w:ilvl="0" w:tplc="77AECB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F45822"/>
    <w:multiLevelType w:val="hybridMultilevel"/>
    <w:tmpl w:val="AE208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9553E41"/>
    <w:multiLevelType w:val="hybridMultilevel"/>
    <w:tmpl w:val="126C1706"/>
    <w:lvl w:ilvl="0" w:tplc="04070019">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A56190"/>
    <w:multiLevelType w:val="hybridMultilevel"/>
    <w:tmpl w:val="3BAA7372"/>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7555A1D"/>
    <w:multiLevelType w:val="hybridMultilevel"/>
    <w:tmpl w:val="9B7A3940"/>
    <w:lvl w:ilvl="0" w:tplc="6CBA9C8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7D17166"/>
    <w:multiLevelType w:val="hybridMultilevel"/>
    <w:tmpl w:val="00B0E1A2"/>
    <w:lvl w:ilvl="0" w:tplc="6B6ECF1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E75DF1"/>
    <w:multiLevelType w:val="hybridMultilevel"/>
    <w:tmpl w:val="AEC440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2CC132B"/>
    <w:multiLevelType w:val="hybridMultilevel"/>
    <w:tmpl w:val="AAFE745A"/>
    <w:lvl w:ilvl="0" w:tplc="2B3C14A6">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49F1A71"/>
    <w:multiLevelType w:val="hybridMultilevel"/>
    <w:tmpl w:val="B224A8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5863185"/>
    <w:multiLevelType w:val="hybridMultilevel"/>
    <w:tmpl w:val="36720214"/>
    <w:lvl w:ilvl="0" w:tplc="FB268F3A">
      <w:start w:val="1"/>
      <w:numFmt w:val="decimal"/>
      <w:lvlText w:val="%1."/>
      <w:lvlJc w:val="left"/>
      <w:pPr>
        <w:ind w:left="1080" w:hanging="360"/>
      </w:pPr>
      <w:rPr>
        <w:rFonts w:hint="default"/>
        <w:b/>
        <w:bCs/>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568D393D"/>
    <w:multiLevelType w:val="hybridMultilevel"/>
    <w:tmpl w:val="41224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336DCF"/>
    <w:multiLevelType w:val="hybridMultilevel"/>
    <w:tmpl w:val="3F9470DC"/>
    <w:lvl w:ilvl="0" w:tplc="108A0112">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4BF093E"/>
    <w:multiLevelType w:val="hybridMultilevel"/>
    <w:tmpl w:val="EBB40586"/>
    <w:lvl w:ilvl="0" w:tplc="7F485DDA">
      <w:start w:val="1"/>
      <w:numFmt w:val="decimal"/>
      <w:lvlText w:val="%1)"/>
      <w:lvlJc w:val="left"/>
      <w:pPr>
        <w:ind w:left="720" w:hanging="360"/>
      </w:pPr>
      <w:rPr>
        <w:rFonts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C1B6B49"/>
    <w:multiLevelType w:val="hybridMultilevel"/>
    <w:tmpl w:val="7EE6E4CC"/>
    <w:lvl w:ilvl="0" w:tplc="08D07D4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7"/>
  </w:num>
  <w:num w:numId="5">
    <w:abstractNumId w:val="9"/>
  </w:num>
  <w:num w:numId="6">
    <w:abstractNumId w:val="4"/>
  </w:num>
  <w:num w:numId="7">
    <w:abstractNumId w:val="14"/>
  </w:num>
  <w:num w:numId="8">
    <w:abstractNumId w:val="3"/>
  </w:num>
  <w:num w:numId="9">
    <w:abstractNumId w:val="13"/>
  </w:num>
  <w:num w:numId="10">
    <w:abstractNumId w:val="0"/>
  </w:num>
  <w:num w:numId="11">
    <w:abstractNumId w:val="1"/>
  </w:num>
  <w:num w:numId="12">
    <w:abstractNumId w:val="11"/>
  </w:num>
  <w:num w:numId="13">
    <w:abstractNumId w:val="10"/>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A379E4"/>
    <w:rsid w:val="000474B2"/>
    <w:rsid w:val="00087B31"/>
    <w:rsid w:val="000A0034"/>
    <w:rsid w:val="001C1043"/>
    <w:rsid w:val="00206214"/>
    <w:rsid w:val="00215EF6"/>
    <w:rsid w:val="00234D02"/>
    <w:rsid w:val="00262003"/>
    <w:rsid w:val="00272A22"/>
    <w:rsid w:val="00361B52"/>
    <w:rsid w:val="003662F5"/>
    <w:rsid w:val="00390D4C"/>
    <w:rsid w:val="003937E5"/>
    <w:rsid w:val="003D1A63"/>
    <w:rsid w:val="003E03B3"/>
    <w:rsid w:val="003E782E"/>
    <w:rsid w:val="00402C24"/>
    <w:rsid w:val="00480326"/>
    <w:rsid w:val="004D1C22"/>
    <w:rsid w:val="005611A9"/>
    <w:rsid w:val="005966BF"/>
    <w:rsid w:val="005E0012"/>
    <w:rsid w:val="005E4299"/>
    <w:rsid w:val="005E680F"/>
    <w:rsid w:val="0060700B"/>
    <w:rsid w:val="00620275"/>
    <w:rsid w:val="006B0188"/>
    <w:rsid w:val="006C2A48"/>
    <w:rsid w:val="006E2140"/>
    <w:rsid w:val="006E2D1C"/>
    <w:rsid w:val="006F5722"/>
    <w:rsid w:val="007C75E6"/>
    <w:rsid w:val="00807E25"/>
    <w:rsid w:val="0081477F"/>
    <w:rsid w:val="008279C0"/>
    <w:rsid w:val="0084530B"/>
    <w:rsid w:val="008E09AC"/>
    <w:rsid w:val="009E24ED"/>
    <w:rsid w:val="00A379E4"/>
    <w:rsid w:val="00A94123"/>
    <w:rsid w:val="00AD4F0B"/>
    <w:rsid w:val="00B507F4"/>
    <w:rsid w:val="00C43D75"/>
    <w:rsid w:val="00C512CD"/>
    <w:rsid w:val="00CA5841"/>
    <w:rsid w:val="00CC331D"/>
    <w:rsid w:val="00D665D9"/>
    <w:rsid w:val="00D6746D"/>
    <w:rsid w:val="00D850D2"/>
    <w:rsid w:val="00D874EC"/>
    <w:rsid w:val="00DA5D9F"/>
    <w:rsid w:val="00E01B0F"/>
    <w:rsid w:val="00E036AA"/>
    <w:rsid w:val="00E07700"/>
    <w:rsid w:val="00E33085"/>
    <w:rsid w:val="00F30A94"/>
    <w:rsid w:val="00F46A7D"/>
    <w:rsid w:val="00FB1E68"/>
    <w:rsid w:val="00FE35AF"/>
    <w:rsid w:val="00FE7D80"/>
    <w:rsid w:val="00FF40A3"/>
    <w:rsid w:val="00FF7A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5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79E4"/>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A379E4"/>
  </w:style>
  <w:style w:type="paragraph" w:styleId="Fuzeile">
    <w:name w:val="footer"/>
    <w:basedOn w:val="Standard"/>
    <w:link w:val="FuzeileZchn"/>
    <w:uiPriority w:val="99"/>
    <w:unhideWhenUsed/>
    <w:rsid w:val="00A379E4"/>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A379E4"/>
  </w:style>
  <w:style w:type="paragraph" w:styleId="Sprechblasentext">
    <w:name w:val="Balloon Text"/>
    <w:basedOn w:val="Standard"/>
    <w:link w:val="SprechblasentextZchn"/>
    <w:uiPriority w:val="99"/>
    <w:semiHidden/>
    <w:unhideWhenUsed/>
    <w:rsid w:val="00A379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79E4"/>
    <w:rPr>
      <w:rFonts w:ascii="Tahoma" w:hAnsi="Tahoma" w:cs="Tahoma"/>
      <w:sz w:val="16"/>
      <w:szCs w:val="16"/>
    </w:rPr>
  </w:style>
  <w:style w:type="paragraph" w:styleId="Listenabsatz">
    <w:name w:val="List Paragraph"/>
    <w:basedOn w:val="Standard"/>
    <w:uiPriority w:val="34"/>
    <w:qFormat/>
    <w:rsid w:val="00FB1E68"/>
    <w:pPr>
      <w:ind w:left="720"/>
      <w:contextualSpacing/>
    </w:pPr>
  </w:style>
  <w:style w:type="character" w:customStyle="1" w:styleId="waqfsign1">
    <w:name w:val="waqfsign1"/>
    <w:basedOn w:val="Absatz-Standardschriftart"/>
    <w:rsid w:val="00361B52"/>
    <w:rPr>
      <w:rFonts w:ascii="Traditional Arabic" w:hAnsi="Traditional Arabic" w:cs="Traditional Arabic" w:hint="default"/>
      <w:color w:val="E97D4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79E4"/>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A379E4"/>
  </w:style>
  <w:style w:type="paragraph" w:styleId="Fuzeile">
    <w:name w:val="footer"/>
    <w:basedOn w:val="Standard"/>
    <w:link w:val="FuzeileZchn"/>
    <w:uiPriority w:val="99"/>
    <w:unhideWhenUsed/>
    <w:rsid w:val="00A379E4"/>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A379E4"/>
  </w:style>
  <w:style w:type="paragraph" w:styleId="Sprechblasentext">
    <w:name w:val="Balloon Text"/>
    <w:basedOn w:val="Standard"/>
    <w:link w:val="SprechblasentextZchn"/>
    <w:uiPriority w:val="99"/>
    <w:semiHidden/>
    <w:unhideWhenUsed/>
    <w:rsid w:val="00A379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79E4"/>
    <w:rPr>
      <w:rFonts w:ascii="Tahoma" w:hAnsi="Tahoma" w:cs="Tahoma"/>
      <w:sz w:val="16"/>
      <w:szCs w:val="16"/>
    </w:rPr>
  </w:style>
  <w:style w:type="paragraph" w:styleId="Listenabsatz">
    <w:name w:val="List Paragraph"/>
    <w:basedOn w:val="Standard"/>
    <w:uiPriority w:val="34"/>
    <w:qFormat/>
    <w:rsid w:val="00FB1E68"/>
    <w:pPr>
      <w:ind w:left="720"/>
      <w:contextualSpacing/>
    </w:pPr>
  </w:style>
  <w:style w:type="character" w:customStyle="1" w:styleId="waqfsign1">
    <w:name w:val="waqfsign1"/>
    <w:basedOn w:val="Absatz-Standardschriftart"/>
    <w:rsid w:val="00361B52"/>
    <w:rPr>
      <w:rFonts w:ascii="Traditional Arabic" w:hAnsi="Traditional Arabic" w:cs="Traditional Arabic" w:hint="default"/>
      <w:color w:val="E97D41"/>
    </w:rPr>
  </w:style>
</w:styles>
</file>

<file path=word/webSettings.xml><?xml version="1.0" encoding="utf-8"?>
<w:webSettings xmlns:r="http://schemas.openxmlformats.org/officeDocument/2006/relationships" xmlns:w="http://schemas.openxmlformats.org/wordprocessingml/2006/main">
  <w:divs>
    <w:div w:id="557208049">
      <w:bodyDiv w:val="1"/>
      <w:marLeft w:val="0"/>
      <w:marRight w:val="0"/>
      <w:marTop w:val="0"/>
      <w:marBottom w:val="0"/>
      <w:divBdr>
        <w:top w:val="none" w:sz="0" w:space="0" w:color="auto"/>
        <w:left w:val="none" w:sz="0" w:space="0" w:color="auto"/>
        <w:bottom w:val="none" w:sz="0" w:space="0" w:color="auto"/>
        <w:right w:val="none" w:sz="0" w:space="0" w:color="auto"/>
      </w:divBdr>
      <w:divsChild>
        <w:div w:id="2108765609">
          <w:marLeft w:val="0"/>
          <w:marRight w:val="0"/>
          <w:marTop w:val="0"/>
          <w:marBottom w:val="0"/>
          <w:divBdr>
            <w:top w:val="none" w:sz="0" w:space="0" w:color="auto"/>
            <w:left w:val="none" w:sz="0" w:space="0" w:color="auto"/>
            <w:bottom w:val="none" w:sz="0" w:space="0" w:color="auto"/>
            <w:right w:val="none" w:sz="0" w:space="0" w:color="auto"/>
          </w:divBdr>
          <w:divsChild>
            <w:div w:id="1619412446">
              <w:marLeft w:val="0"/>
              <w:marRight w:val="0"/>
              <w:marTop w:val="0"/>
              <w:marBottom w:val="0"/>
              <w:divBdr>
                <w:top w:val="none" w:sz="0" w:space="0" w:color="auto"/>
                <w:left w:val="none" w:sz="0" w:space="0" w:color="auto"/>
                <w:bottom w:val="none" w:sz="0" w:space="0" w:color="auto"/>
                <w:right w:val="none" w:sz="0" w:space="0" w:color="auto"/>
              </w:divBdr>
              <w:divsChild>
                <w:div w:id="663093621">
                  <w:marLeft w:val="0"/>
                  <w:marRight w:val="0"/>
                  <w:marTop w:val="0"/>
                  <w:marBottom w:val="0"/>
                  <w:divBdr>
                    <w:top w:val="none" w:sz="0" w:space="0" w:color="auto"/>
                    <w:left w:val="none" w:sz="0" w:space="0" w:color="auto"/>
                    <w:bottom w:val="none" w:sz="0" w:space="0" w:color="auto"/>
                    <w:right w:val="none" w:sz="0" w:space="0" w:color="auto"/>
                  </w:divBdr>
                  <w:divsChild>
                    <w:div w:id="1766344116">
                      <w:marLeft w:val="0"/>
                      <w:marRight w:val="0"/>
                      <w:marTop w:val="0"/>
                      <w:marBottom w:val="0"/>
                      <w:divBdr>
                        <w:top w:val="none" w:sz="0" w:space="0" w:color="auto"/>
                        <w:left w:val="none" w:sz="0" w:space="0" w:color="auto"/>
                        <w:bottom w:val="none" w:sz="0" w:space="0" w:color="auto"/>
                        <w:right w:val="none" w:sz="0" w:space="0" w:color="auto"/>
                      </w:divBdr>
                      <w:divsChild>
                        <w:div w:id="1183592918">
                          <w:marLeft w:val="0"/>
                          <w:marRight w:val="0"/>
                          <w:marTop w:val="0"/>
                          <w:marBottom w:val="0"/>
                          <w:divBdr>
                            <w:top w:val="none" w:sz="0" w:space="0" w:color="auto"/>
                            <w:left w:val="none" w:sz="0" w:space="0" w:color="auto"/>
                            <w:bottom w:val="none" w:sz="0" w:space="0" w:color="auto"/>
                            <w:right w:val="none" w:sz="0" w:space="0" w:color="auto"/>
                          </w:divBdr>
                        </w:div>
                        <w:div w:id="19640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81939">
      <w:bodyDiv w:val="1"/>
      <w:marLeft w:val="0"/>
      <w:marRight w:val="0"/>
      <w:marTop w:val="0"/>
      <w:marBottom w:val="0"/>
      <w:divBdr>
        <w:top w:val="none" w:sz="0" w:space="0" w:color="auto"/>
        <w:left w:val="none" w:sz="0" w:space="0" w:color="auto"/>
        <w:bottom w:val="none" w:sz="0" w:space="0" w:color="auto"/>
        <w:right w:val="none" w:sz="0" w:space="0" w:color="auto"/>
      </w:divBdr>
      <w:divsChild>
        <w:div w:id="1953584145">
          <w:marLeft w:val="0"/>
          <w:marRight w:val="0"/>
          <w:marTop w:val="0"/>
          <w:marBottom w:val="0"/>
          <w:divBdr>
            <w:top w:val="none" w:sz="0" w:space="0" w:color="auto"/>
            <w:left w:val="none" w:sz="0" w:space="0" w:color="auto"/>
            <w:bottom w:val="none" w:sz="0" w:space="0" w:color="auto"/>
            <w:right w:val="none" w:sz="0" w:space="0" w:color="auto"/>
          </w:divBdr>
          <w:divsChild>
            <w:div w:id="646933448">
              <w:marLeft w:val="0"/>
              <w:marRight w:val="0"/>
              <w:marTop w:val="0"/>
              <w:marBottom w:val="0"/>
              <w:divBdr>
                <w:top w:val="none" w:sz="0" w:space="0" w:color="auto"/>
                <w:left w:val="none" w:sz="0" w:space="0" w:color="auto"/>
                <w:bottom w:val="none" w:sz="0" w:space="0" w:color="auto"/>
                <w:right w:val="none" w:sz="0" w:space="0" w:color="auto"/>
              </w:divBdr>
              <w:divsChild>
                <w:div w:id="1437212678">
                  <w:marLeft w:val="0"/>
                  <w:marRight w:val="0"/>
                  <w:marTop w:val="0"/>
                  <w:marBottom w:val="0"/>
                  <w:divBdr>
                    <w:top w:val="none" w:sz="0" w:space="0" w:color="auto"/>
                    <w:left w:val="none" w:sz="0" w:space="0" w:color="auto"/>
                    <w:bottom w:val="none" w:sz="0" w:space="0" w:color="auto"/>
                    <w:right w:val="none" w:sz="0" w:space="0" w:color="auto"/>
                  </w:divBdr>
                  <w:divsChild>
                    <w:div w:id="134758767">
                      <w:marLeft w:val="0"/>
                      <w:marRight w:val="0"/>
                      <w:marTop w:val="0"/>
                      <w:marBottom w:val="0"/>
                      <w:divBdr>
                        <w:top w:val="none" w:sz="0" w:space="0" w:color="auto"/>
                        <w:left w:val="none" w:sz="0" w:space="0" w:color="auto"/>
                        <w:bottom w:val="none" w:sz="0" w:space="0" w:color="auto"/>
                        <w:right w:val="none" w:sz="0" w:space="0" w:color="auto"/>
                      </w:divBdr>
                      <w:divsChild>
                        <w:div w:id="283390707">
                          <w:marLeft w:val="0"/>
                          <w:marRight w:val="0"/>
                          <w:marTop w:val="0"/>
                          <w:marBottom w:val="0"/>
                          <w:divBdr>
                            <w:top w:val="none" w:sz="0" w:space="0" w:color="auto"/>
                            <w:left w:val="none" w:sz="0" w:space="0" w:color="auto"/>
                            <w:bottom w:val="none" w:sz="0" w:space="0" w:color="auto"/>
                            <w:right w:val="none" w:sz="0" w:space="0" w:color="auto"/>
                          </w:divBdr>
                        </w:div>
                        <w:div w:id="6087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29489">
      <w:bodyDiv w:val="1"/>
      <w:marLeft w:val="0"/>
      <w:marRight w:val="0"/>
      <w:marTop w:val="0"/>
      <w:marBottom w:val="0"/>
      <w:divBdr>
        <w:top w:val="none" w:sz="0" w:space="0" w:color="auto"/>
        <w:left w:val="none" w:sz="0" w:space="0" w:color="auto"/>
        <w:bottom w:val="none" w:sz="0" w:space="0" w:color="auto"/>
        <w:right w:val="none" w:sz="0" w:space="0" w:color="auto"/>
      </w:divBdr>
      <w:divsChild>
        <w:div w:id="2108193992">
          <w:marLeft w:val="0"/>
          <w:marRight w:val="0"/>
          <w:marTop w:val="0"/>
          <w:marBottom w:val="0"/>
          <w:divBdr>
            <w:top w:val="none" w:sz="0" w:space="0" w:color="auto"/>
            <w:left w:val="none" w:sz="0" w:space="0" w:color="auto"/>
            <w:bottom w:val="none" w:sz="0" w:space="0" w:color="auto"/>
            <w:right w:val="none" w:sz="0" w:space="0" w:color="auto"/>
          </w:divBdr>
          <w:divsChild>
            <w:div w:id="86507550">
              <w:marLeft w:val="0"/>
              <w:marRight w:val="0"/>
              <w:marTop w:val="0"/>
              <w:marBottom w:val="0"/>
              <w:divBdr>
                <w:top w:val="none" w:sz="0" w:space="0" w:color="auto"/>
                <w:left w:val="none" w:sz="0" w:space="0" w:color="auto"/>
                <w:bottom w:val="none" w:sz="0" w:space="0" w:color="auto"/>
                <w:right w:val="none" w:sz="0" w:space="0" w:color="auto"/>
              </w:divBdr>
              <w:divsChild>
                <w:div w:id="15232755">
                  <w:marLeft w:val="0"/>
                  <w:marRight w:val="0"/>
                  <w:marTop w:val="0"/>
                  <w:marBottom w:val="0"/>
                  <w:divBdr>
                    <w:top w:val="none" w:sz="0" w:space="0" w:color="auto"/>
                    <w:left w:val="none" w:sz="0" w:space="0" w:color="auto"/>
                    <w:bottom w:val="none" w:sz="0" w:space="0" w:color="auto"/>
                    <w:right w:val="none" w:sz="0" w:space="0" w:color="auto"/>
                  </w:divBdr>
                  <w:divsChild>
                    <w:div w:id="707723537">
                      <w:marLeft w:val="0"/>
                      <w:marRight w:val="0"/>
                      <w:marTop w:val="0"/>
                      <w:marBottom w:val="0"/>
                      <w:divBdr>
                        <w:top w:val="none" w:sz="0" w:space="0" w:color="auto"/>
                        <w:left w:val="none" w:sz="0" w:space="0" w:color="auto"/>
                        <w:bottom w:val="none" w:sz="0" w:space="0" w:color="auto"/>
                        <w:right w:val="none" w:sz="0" w:space="0" w:color="auto"/>
                      </w:divBdr>
                      <w:divsChild>
                        <w:div w:id="1042635560">
                          <w:marLeft w:val="0"/>
                          <w:marRight w:val="0"/>
                          <w:marTop w:val="0"/>
                          <w:marBottom w:val="0"/>
                          <w:divBdr>
                            <w:top w:val="none" w:sz="0" w:space="0" w:color="auto"/>
                            <w:left w:val="none" w:sz="0" w:space="0" w:color="auto"/>
                            <w:bottom w:val="none" w:sz="0" w:space="0" w:color="auto"/>
                            <w:right w:val="none" w:sz="0" w:space="0" w:color="auto"/>
                          </w:divBdr>
                        </w:div>
                        <w:div w:id="7534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11575">
      <w:bodyDiv w:val="1"/>
      <w:marLeft w:val="0"/>
      <w:marRight w:val="0"/>
      <w:marTop w:val="0"/>
      <w:marBottom w:val="0"/>
      <w:divBdr>
        <w:top w:val="none" w:sz="0" w:space="0" w:color="auto"/>
        <w:left w:val="none" w:sz="0" w:space="0" w:color="auto"/>
        <w:bottom w:val="none" w:sz="0" w:space="0" w:color="auto"/>
        <w:right w:val="none" w:sz="0" w:space="0" w:color="auto"/>
      </w:divBdr>
      <w:divsChild>
        <w:div w:id="1628197640">
          <w:marLeft w:val="0"/>
          <w:marRight w:val="0"/>
          <w:marTop w:val="0"/>
          <w:marBottom w:val="0"/>
          <w:divBdr>
            <w:top w:val="none" w:sz="0" w:space="0" w:color="auto"/>
            <w:left w:val="none" w:sz="0" w:space="0" w:color="auto"/>
            <w:bottom w:val="none" w:sz="0" w:space="0" w:color="auto"/>
            <w:right w:val="none" w:sz="0" w:space="0" w:color="auto"/>
          </w:divBdr>
          <w:divsChild>
            <w:div w:id="1510481344">
              <w:marLeft w:val="0"/>
              <w:marRight w:val="0"/>
              <w:marTop w:val="0"/>
              <w:marBottom w:val="0"/>
              <w:divBdr>
                <w:top w:val="none" w:sz="0" w:space="0" w:color="auto"/>
                <w:left w:val="none" w:sz="0" w:space="0" w:color="auto"/>
                <w:bottom w:val="none" w:sz="0" w:space="0" w:color="auto"/>
                <w:right w:val="none" w:sz="0" w:space="0" w:color="auto"/>
              </w:divBdr>
              <w:divsChild>
                <w:div w:id="589582407">
                  <w:marLeft w:val="0"/>
                  <w:marRight w:val="0"/>
                  <w:marTop w:val="0"/>
                  <w:marBottom w:val="0"/>
                  <w:divBdr>
                    <w:top w:val="none" w:sz="0" w:space="0" w:color="auto"/>
                    <w:left w:val="none" w:sz="0" w:space="0" w:color="auto"/>
                    <w:bottom w:val="none" w:sz="0" w:space="0" w:color="auto"/>
                    <w:right w:val="none" w:sz="0" w:space="0" w:color="auto"/>
                  </w:divBdr>
                  <w:divsChild>
                    <w:div w:id="487283105">
                      <w:marLeft w:val="0"/>
                      <w:marRight w:val="0"/>
                      <w:marTop w:val="0"/>
                      <w:marBottom w:val="0"/>
                      <w:divBdr>
                        <w:top w:val="none" w:sz="0" w:space="0" w:color="auto"/>
                        <w:left w:val="none" w:sz="0" w:space="0" w:color="auto"/>
                        <w:bottom w:val="none" w:sz="0" w:space="0" w:color="auto"/>
                        <w:right w:val="none" w:sz="0" w:space="0" w:color="auto"/>
                      </w:divBdr>
                      <w:divsChild>
                        <w:div w:id="2083017675">
                          <w:marLeft w:val="0"/>
                          <w:marRight w:val="0"/>
                          <w:marTop w:val="0"/>
                          <w:marBottom w:val="0"/>
                          <w:divBdr>
                            <w:top w:val="none" w:sz="0" w:space="0" w:color="auto"/>
                            <w:left w:val="none" w:sz="0" w:space="0" w:color="auto"/>
                            <w:bottom w:val="none" w:sz="0" w:space="0" w:color="auto"/>
                            <w:right w:val="none" w:sz="0" w:space="0" w:color="auto"/>
                          </w:divBdr>
                        </w:div>
                        <w:div w:id="8867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18F2C050D44B8498AB8A7B79AECB4E"/>
        <w:category>
          <w:name w:val="Allgemein"/>
          <w:gallery w:val="placeholder"/>
        </w:category>
        <w:types>
          <w:type w:val="bbPlcHdr"/>
        </w:types>
        <w:behaviors>
          <w:behavior w:val="content"/>
        </w:behaviors>
        <w:guid w:val="{406B1CBF-B29B-418D-834F-4D84C333C834}"/>
      </w:docPartPr>
      <w:docPartBody>
        <w:p w:rsidR="000222C8" w:rsidRDefault="00A43331" w:rsidP="00A43331">
          <w:pPr>
            <w:pStyle w:val="1B18F2C050D44B8498AB8A7B79AECB4E"/>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43331"/>
    <w:rsid w:val="000222C8"/>
    <w:rsid w:val="00167543"/>
    <w:rsid w:val="00457416"/>
    <w:rsid w:val="005352BA"/>
    <w:rsid w:val="00A43331"/>
    <w:rsid w:val="00E22B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2B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18F2C050D44B8498AB8A7B79AECB4E">
    <w:name w:val="1B18F2C050D44B8498AB8A7B79AECB4E"/>
    <w:rsid w:val="00A43331"/>
  </w:style>
  <w:style w:type="paragraph" w:customStyle="1" w:styleId="6BF91A0591CF441293DFCAD1DA3C32C4">
    <w:name w:val="6BF91A0591CF441293DFCAD1DA3C32C4"/>
    <w:rsid w:val="0016754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1113</Words>
  <Characters>7015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EV SOHBETLERİ</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 SOHBETLERİ                                         AT</dc:title>
  <dc:creator>Mehmet Hulusi Unye</dc:creator>
  <cp:lastModifiedBy>User</cp:lastModifiedBy>
  <cp:revision>6</cp:revision>
  <dcterms:created xsi:type="dcterms:W3CDTF">2013-06-08T15:23:00Z</dcterms:created>
  <dcterms:modified xsi:type="dcterms:W3CDTF">2013-06-13T19:55:00Z</dcterms:modified>
</cp:coreProperties>
</file>