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EE" w:rsidRPr="00154970" w:rsidRDefault="00AF41EE" w:rsidP="00BA6D1F">
      <w:pPr>
        <w:spacing w:after="0" w:line="264" w:lineRule="auto"/>
        <w:ind w:right="150"/>
        <w:jc w:val="both"/>
        <w:rPr>
          <w:rFonts w:asciiTheme="majorHAnsi" w:eastAsia="Times New Roman" w:hAnsiTheme="majorHAnsi" w:cs="Times New Roman"/>
          <w:b/>
          <w:bCs/>
          <w:sz w:val="28"/>
          <w:szCs w:val="28"/>
          <w:lang w:val="tr-TR" w:eastAsia="de-DE"/>
        </w:rPr>
      </w:pPr>
      <w:r w:rsidRPr="00154970">
        <w:rPr>
          <w:rFonts w:asciiTheme="majorHAnsi" w:hAnsiTheme="majorHAnsi"/>
          <w:b/>
          <w:bCs/>
          <w:noProof/>
          <w:sz w:val="28"/>
          <w:szCs w:val="28"/>
          <w:lang w:eastAsia="de-DE"/>
        </w:rPr>
        <w:drawing>
          <wp:anchor distT="0" distB="0" distL="114300" distR="114300" simplePos="0" relativeHeight="251659264" behindDoc="1" locked="0" layoutInCell="1" allowOverlap="1">
            <wp:simplePos x="0" y="0"/>
            <wp:positionH relativeFrom="column">
              <wp:posOffset>4373880</wp:posOffset>
            </wp:positionH>
            <wp:positionV relativeFrom="paragraph">
              <wp:posOffset>-191135</wp:posOffset>
            </wp:positionV>
            <wp:extent cx="904875" cy="352425"/>
            <wp:effectExtent l="0" t="0" r="9525" b="9525"/>
            <wp:wrapTight wrapText="bothSides">
              <wp:wrapPolygon edited="0">
                <wp:start x="0" y="0"/>
                <wp:lineTo x="0" y="21016"/>
                <wp:lineTo x="21373" y="21016"/>
                <wp:lineTo x="2137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4875" cy="352425"/>
                    </a:xfrm>
                    <a:prstGeom prst="rect">
                      <a:avLst/>
                    </a:prstGeom>
                    <a:noFill/>
                    <a:ln>
                      <a:noFill/>
                    </a:ln>
                  </pic:spPr>
                </pic:pic>
              </a:graphicData>
            </a:graphic>
          </wp:anchor>
        </w:drawing>
      </w:r>
      <w:r w:rsidRPr="00154970">
        <w:rPr>
          <w:rFonts w:asciiTheme="majorHAnsi" w:eastAsia="Times New Roman" w:hAnsiTheme="majorHAnsi" w:cs="Times New Roman"/>
          <w:b/>
          <w:bCs/>
          <w:sz w:val="28"/>
          <w:szCs w:val="28"/>
          <w:lang w:val="tr-TR" w:eastAsia="de-DE"/>
        </w:rPr>
        <w:t>Ders</w:t>
      </w:r>
      <w:r w:rsidRPr="00154970">
        <w:rPr>
          <w:rFonts w:asciiTheme="majorHAnsi" w:eastAsia="Times New Roman" w:hAnsiTheme="majorHAnsi" w:cs="Times New Roman"/>
          <w:b/>
          <w:bCs/>
          <w:sz w:val="28"/>
          <w:szCs w:val="28"/>
          <w:lang w:val="tr-TR" w:eastAsia="de-DE"/>
        </w:rPr>
        <w:tab/>
        <w:t>: 1</w:t>
      </w:r>
      <w:r>
        <w:rPr>
          <w:rFonts w:asciiTheme="majorHAnsi" w:eastAsia="Times New Roman" w:hAnsiTheme="majorHAnsi" w:cs="Times New Roman"/>
          <w:b/>
          <w:bCs/>
          <w:sz w:val="28"/>
          <w:szCs w:val="28"/>
          <w:lang w:val="tr-TR" w:eastAsia="de-DE"/>
        </w:rPr>
        <w:t>1</w:t>
      </w:r>
    </w:p>
    <w:p w:rsidR="00AF41EE" w:rsidRDefault="00BA6D1F" w:rsidP="00BA6D1F">
      <w:pPr>
        <w:spacing w:after="0" w:line="264" w:lineRule="auto"/>
        <w:ind w:right="150"/>
        <w:jc w:val="both"/>
        <w:rPr>
          <w:rFonts w:asciiTheme="majorHAnsi" w:eastAsia="Times New Roman" w:hAnsiTheme="majorHAnsi" w:cs="Times New Roman"/>
          <w:b/>
          <w:bCs/>
          <w:sz w:val="28"/>
          <w:szCs w:val="28"/>
          <w:lang w:val="tr-TR" w:eastAsia="de-DE"/>
        </w:rPr>
      </w:pPr>
      <w:r>
        <w:rPr>
          <w:rFonts w:asciiTheme="majorHAnsi" w:eastAsia="Times New Roman" w:hAnsiTheme="majorHAnsi" w:cs="Times New Roman"/>
          <w:b/>
          <w:bCs/>
          <w:sz w:val="28"/>
          <w:szCs w:val="28"/>
          <w:lang w:val="tr-TR" w:eastAsia="de-DE"/>
        </w:rPr>
        <w:t>Konu</w:t>
      </w:r>
      <w:r w:rsidR="00AF41EE" w:rsidRPr="00154970">
        <w:rPr>
          <w:rFonts w:asciiTheme="majorHAnsi" w:eastAsia="Times New Roman" w:hAnsiTheme="majorHAnsi" w:cs="Times New Roman"/>
          <w:b/>
          <w:bCs/>
          <w:sz w:val="28"/>
          <w:szCs w:val="28"/>
          <w:lang w:val="tr-TR" w:eastAsia="de-DE"/>
        </w:rPr>
        <w:t>: Kıyamet Al</w:t>
      </w:r>
      <w:r w:rsidR="00AF41EE">
        <w:rPr>
          <w:rFonts w:asciiTheme="majorHAnsi" w:eastAsia="Times New Roman" w:hAnsiTheme="majorHAnsi" w:cs="Times New Roman"/>
          <w:b/>
          <w:bCs/>
          <w:sz w:val="28"/>
          <w:szCs w:val="28"/>
          <w:lang w:val="tr-TR" w:eastAsia="de-DE"/>
        </w:rPr>
        <w:t>â</w:t>
      </w:r>
      <w:r w:rsidR="00AF41EE" w:rsidRPr="00154970">
        <w:rPr>
          <w:rFonts w:asciiTheme="majorHAnsi" w:eastAsia="Times New Roman" w:hAnsiTheme="majorHAnsi" w:cs="Times New Roman"/>
          <w:b/>
          <w:bCs/>
          <w:sz w:val="28"/>
          <w:szCs w:val="28"/>
          <w:lang w:val="tr-TR" w:eastAsia="de-DE"/>
        </w:rPr>
        <w:t>metleri ve Ahiret Hayatının Devreleri</w:t>
      </w:r>
      <w:r w:rsidR="00EE521C">
        <w:rPr>
          <w:rFonts w:asciiTheme="majorHAnsi" w:eastAsia="Times New Roman" w:hAnsiTheme="majorHAnsi" w:cs="Times New Roman"/>
          <w:b/>
          <w:bCs/>
          <w:sz w:val="28"/>
          <w:szCs w:val="28"/>
          <w:lang w:val="tr-TR" w:eastAsia="de-DE"/>
        </w:rPr>
        <w:t xml:space="preserve"> (2) </w:t>
      </w:r>
      <w:r w:rsidR="00AF41EE" w:rsidRPr="00154970">
        <w:rPr>
          <w:rFonts w:asciiTheme="majorHAnsi" w:eastAsia="Times New Roman" w:hAnsiTheme="majorHAnsi" w:cs="Times New Roman"/>
          <w:b/>
          <w:bCs/>
          <w:sz w:val="28"/>
          <w:szCs w:val="28"/>
          <w:lang w:val="tr-TR" w:eastAsia="de-DE"/>
        </w:rPr>
        <w:t xml:space="preserve"> </w:t>
      </w:r>
    </w:p>
    <w:p w:rsidR="00BA6D1F" w:rsidRPr="00EE521C" w:rsidRDefault="00BA6D1F" w:rsidP="00BA6D1F">
      <w:pPr>
        <w:spacing w:after="0" w:line="264" w:lineRule="auto"/>
        <w:ind w:right="150"/>
        <w:jc w:val="both"/>
        <w:rPr>
          <w:rFonts w:asciiTheme="majorHAnsi" w:eastAsia="Times New Roman" w:hAnsiTheme="majorHAnsi" w:cs="Times New Roman"/>
          <w:b/>
          <w:bCs/>
          <w:sz w:val="28"/>
          <w:szCs w:val="28"/>
          <w:lang w:val="tr-TR" w:eastAsia="de-DE"/>
        </w:rPr>
      </w:pPr>
    </w:p>
    <w:p w:rsidR="00AF41EE" w:rsidRDefault="00AF41EE" w:rsidP="00AF41EE">
      <w:pPr>
        <w:pStyle w:val="Listenabsatz"/>
        <w:numPr>
          <w:ilvl w:val="0"/>
          <w:numId w:val="1"/>
        </w:numPr>
        <w:spacing w:after="0" w:line="240" w:lineRule="auto"/>
        <w:jc w:val="both"/>
        <w:rPr>
          <w:rFonts w:asciiTheme="majorHAnsi" w:hAnsiTheme="majorHAnsi"/>
          <w:b/>
          <w:bCs/>
          <w:sz w:val="24"/>
          <w:szCs w:val="24"/>
          <w:lang w:val="tr-TR" w:bidi="ar-EG"/>
        </w:rPr>
      </w:pPr>
      <w:r>
        <w:rPr>
          <w:rFonts w:asciiTheme="majorHAnsi" w:hAnsiTheme="majorHAnsi"/>
          <w:b/>
          <w:bCs/>
          <w:sz w:val="24"/>
          <w:szCs w:val="24"/>
          <w:lang w:val="tr-TR" w:bidi="ar-EG"/>
        </w:rPr>
        <w:t>Hesap ve Sual</w:t>
      </w:r>
    </w:p>
    <w:p w:rsidR="00AF41EE" w:rsidRPr="001275B2" w:rsidRDefault="00AF41EE" w:rsidP="00AF41EE">
      <w:pPr>
        <w:spacing w:after="0" w:line="240" w:lineRule="auto"/>
        <w:jc w:val="both"/>
        <w:rPr>
          <w:rFonts w:asciiTheme="majorHAnsi" w:hAnsiTheme="majorHAnsi"/>
          <w:sz w:val="24"/>
          <w:szCs w:val="24"/>
          <w:lang w:val="tr-TR" w:bidi="ar-EG"/>
        </w:rPr>
      </w:pPr>
      <w:r w:rsidRPr="001275B2">
        <w:rPr>
          <w:rFonts w:asciiTheme="majorHAnsi" w:hAnsiTheme="majorHAnsi"/>
          <w:sz w:val="24"/>
          <w:szCs w:val="24"/>
          <w:lang w:val="tr-TR" w:bidi="ar-EG"/>
        </w:rPr>
        <w:t xml:space="preserve">İnsanlara </w:t>
      </w:r>
      <w:r w:rsidR="00565EA6">
        <w:rPr>
          <w:rFonts w:asciiTheme="majorHAnsi" w:hAnsiTheme="majorHAnsi"/>
          <w:sz w:val="24"/>
          <w:szCs w:val="24"/>
          <w:lang w:val="tr-TR" w:bidi="ar-EG"/>
        </w:rPr>
        <w:t xml:space="preserve">amel </w:t>
      </w:r>
      <w:r>
        <w:rPr>
          <w:rFonts w:asciiTheme="majorHAnsi" w:hAnsiTheme="majorHAnsi"/>
          <w:sz w:val="24"/>
          <w:szCs w:val="24"/>
          <w:lang w:val="tr-TR" w:bidi="ar-EG"/>
        </w:rPr>
        <w:t>defterleri t</w:t>
      </w:r>
      <w:r w:rsidR="00565EA6">
        <w:rPr>
          <w:rFonts w:asciiTheme="majorHAnsi" w:hAnsiTheme="majorHAnsi"/>
          <w:sz w:val="24"/>
          <w:szCs w:val="24"/>
          <w:lang w:val="tr-TR" w:bidi="ar-EG"/>
        </w:rPr>
        <w:t>akdim edildiğinde, yaptıkları herşeyin amel defterlerine yazılmış olduğunu göreceklerdir.</w:t>
      </w:r>
      <w:r>
        <w:rPr>
          <w:rFonts w:asciiTheme="majorHAnsi" w:hAnsiTheme="majorHAnsi"/>
          <w:sz w:val="24"/>
          <w:szCs w:val="24"/>
          <w:lang w:val="tr-TR" w:bidi="ar-EG"/>
        </w:rPr>
        <w:t xml:space="preserve"> </w:t>
      </w:r>
      <w:r w:rsidR="00565EA6">
        <w:rPr>
          <w:rFonts w:asciiTheme="majorHAnsi" w:hAnsiTheme="majorHAnsi"/>
          <w:sz w:val="24"/>
          <w:szCs w:val="24"/>
          <w:lang w:val="tr-TR" w:bidi="ar-EG"/>
        </w:rPr>
        <w:t xml:space="preserve"> </w:t>
      </w:r>
      <w:r>
        <w:rPr>
          <w:rFonts w:asciiTheme="majorHAnsi" w:hAnsiTheme="majorHAnsi"/>
          <w:sz w:val="24"/>
          <w:szCs w:val="24"/>
          <w:lang w:val="tr-TR" w:bidi="ar-EG"/>
        </w:rPr>
        <w:t xml:space="preserve">Bundan sonra da bu amellerinin hesabı sorulacaktır. Bu durum Kur’an-ı Kerim’de şöyle anlatılmaktadır: </w:t>
      </w:r>
    </w:p>
    <w:p w:rsidR="00AF41EE" w:rsidRPr="001275B2" w:rsidRDefault="00AF41EE" w:rsidP="00AF41EE">
      <w:pPr>
        <w:spacing w:after="0" w:line="240" w:lineRule="auto"/>
        <w:jc w:val="both"/>
        <w:rPr>
          <w:rFonts w:asciiTheme="majorHAnsi" w:hAnsiTheme="majorHAnsi"/>
          <w:b/>
          <w:bCs/>
          <w:sz w:val="24"/>
          <w:szCs w:val="24"/>
          <w:lang w:val="tr-TR" w:bidi="ar-EG"/>
        </w:rPr>
      </w:pPr>
    </w:p>
    <w:p w:rsidR="00AF41EE" w:rsidRPr="00565EA6" w:rsidRDefault="00AF41EE" w:rsidP="00AF41EE">
      <w:pPr>
        <w:bidi/>
        <w:spacing w:after="0" w:line="240" w:lineRule="auto"/>
        <w:rPr>
          <w:rFonts w:ascii="Traditional Arabic" w:eastAsia="Times New Roman" w:hAnsi="Traditional Arabic" w:cs="Traditional Arabic"/>
          <w:b/>
          <w:bCs/>
          <w:sz w:val="32"/>
          <w:szCs w:val="32"/>
          <w:lang w:val="tr-TR" w:eastAsia="de-DE"/>
        </w:rPr>
      </w:pPr>
      <w:r w:rsidRPr="001275B2">
        <w:rPr>
          <w:rFonts w:ascii="Traditional Arabic" w:eastAsia="Times New Roman" w:hAnsi="Traditional Arabic" w:cs="Traditional Arabic"/>
          <w:b/>
          <w:bCs/>
          <w:sz w:val="32"/>
          <w:szCs w:val="32"/>
          <w:rtl/>
          <w:lang w:eastAsia="de-DE"/>
        </w:rPr>
        <w:t xml:space="preserve">وَوُضِعَ الْكِتَابُ فَتَرَى الْمُجْرِمِينَ مُشْفِقِينَ مِمَّا فِيهِ وَيَقُولُونَ يَا وَيْلَتَنَا مَالِ هَٰذَا الْكِتَابِ لَا يُغَادِرُ صَغِيرَةً وَلَا كَبِيرَةً إِلَّا أَحْصَاهَا وَوَجَدُوا مَا عَمِلُوا حَاضِرًا وَلَا يَظْلِمُ رَبُّكَ أَحَدًا </w:t>
      </w:r>
    </w:p>
    <w:p w:rsidR="00AF41EE" w:rsidRDefault="00AF41EE" w:rsidP="00AF41EE">
      <w:pPr>
        <w:spacing w:after="0" w:line="240" w:lineRule="auto"/>
        <w:rPr>
          <w:rFonts w:asciiTheme="majorHAnsi" w:eastAsia="Times New Roman" w:hAnsiTheme="majorHAnsi" w:cs="Tahoma"/>
          <w:b/>
          <w:bCs/>
          <w:sz w:val="24"/>
          <w:szCs w:val="24"/>
          <w:lang w:val="tr-TR" w:eastAsia="de-DE"/>
        </w:rPr>
      </w:pPr>
      <w:r w:rsidRPr="001275B2">
        <w:rPr>
          <w:rFonts w:asciiTheme="majorHAnsi" w:eastAsia="Times New Roman" w:hAnsiTheme="majorHAnsi" w:cs="Tahoma"/>
          <w:b/>
          <w:bCs/>
          <w:i/>
          <w:iCs/>
          <w:sz w:val="24"/>
          <w:szCs w:val="24"/>
          <w:lang w:val="tr-TR" w:eastAsia="de-DE"/>
        </w:rPr>
        <w:t xml:space="preserve">“Kitap ortaya konmuştur: Suçluların, onda yazılı olanlardan korkmuş olduklarını görürsün. "Vay halimize! derler, bu nasıl kitapmış! Küçük büyük hiçbir şey bırakmaksızın (yaptıklarımızın) hepsini sayıp dökmüş!" BöyIece yaptıklarını karşılarında bulmuşlardır. Senin Rabbin hiç kimseye zulmetmez”. </w:t>
      </w:r>
      <w:r w:rsidRPr="001275B2">
        <w:rPr>
          <w:rFonts w:asciiTheme="majorHAnsi" w:eastAsia="Times New Roman" w:hAnsiTheme="majorHAnsi" w:cs="Tahoma"/>
          <w:b/>
          <w:bCs/>
          <w:sz w:val="24"/>
          <w:szCs w:val="24"/>
          <w:lang w:val="tr-TR" w:eastAsia="de-DE"/>
        </w:rPr>
        <w:t xml:space="preserve">(Kehf, 18:49) </w:t>
      </w:r>
    </w:p>
    <w:p w:rsidR="00565EA6" w:rsidRDefault="00565EA6" w:rsidP="00AF41EE">
      <w:pPr>
        <w:spacing w:after="0" w:line="240" w:lineRule="auto"/>
        <w:rPr>
          <w:rFonts w:asciiTheme="majorHAnsi" w:eastAsia="Times New Roman" w:hAnsiTheme="majorHAnsi" w:cs="Tahoma"/>
          <w:b/>
          <w:bCs/>
          <w:sz w:val="24"/>
          <w:szCs w:val="24"/>
          <w:lang w:val="tr-TR" w:eastAsia="de-DE"/>
        </w:rPr>
      </w:pPr>
    </w:p>
    <w:p w:rsidR="00AF41EE" w:rsidRDefault="00AF41EE" w:rsidP="00AF41EE">
      <w:pPr>
        <w:spacing w:after="0" w:line="240" w:lineRule="auto"/>
        <w:rPr>
          <w:rFonts w:asciiTheme="majorHAnsi" w:eastAsia="Times New Roman" w:hAnsiTheme="majorHAnsi" w:cs="Tahoma"/>
          <w:sz w:val="24"/>
          <w:szCs w:val="24"/>
          <w:lang w:val="tr-TR" w:eastAsia="de-DE"/>
        </w:rPr>
      </w:pPr>
      <w:r w:rsidRPr="001275B2">
        <w:rPr>
          <w:rFonts w:asciiTheme="majorHAnsi" w:eastAsia="Times New Roman" w:hAnsiTheme="majorHAnsi" w:cs="Tahoma"/>
          <w:sz w:val="24"/>
          <w:szCs w:val="24"/>
          <w:lang w:val="tr-TR" w:eastAsia="de-DE"/>
        </w:rPr>
        <w:t xml:space="preserve">Hesap gününde amel defterlerinin dışında insanların kendi </w:t>
      </w:r>
      <w:r w:rsidR="00565EA6">
        <w:rPr>
          <w:rFonts w:asciiTheme="majorHAnsi" w:eastAsia="Times New Roman" w:hAnsiTheme="majorHAnsi" w:cs="Tahoma"/>
          <w:sz w:val="24"/>
          <w:szCs w:val="24"/>
          <w:lang w:val="tr-TR" w:eastAsia="de-DE"/>
        </w:rPr>
        <w:t xml:space="preserve">organları </w:t>
      </w:r>
      <w:r w:rsidRPr="001275B2">
        <w:rPr>
          <w:rFonts w:asciiTheme="majorHAnsi" w:eastAsia="Times New Roman" w:hAnsiTheme="majorHAnsi" w:cs="Tahoma"/>
          <w:sz w:val="24"/>
          <w:szCs w:val="24"/>
          <w:lang w:val="tr-TR" w:eastAsia="de-DE"/>
        </w:rPr>
        <w:t xml:space="preserve">da konuşturulacaktır. </w:t>
      </w:r>
      <w:r>
        <w:rPr>
          <w:rFonts w:asciiTheme="majorHAnsi" w:eastAsia="Times New Roman" w:hAnsiTheme="majorHAnsi" w:cs="Tahoma"/>
          <w:sz w:val="24"/>
          <w:szCs w:val="24"/>
          <w:lang w:val="tr-TR" w:eastAsia="de-DE"/>
        </w:rPr>
        <w:t xml:space="preserve">Âyet-i kerîmede buna şu şekilde işaret buyurulmaktadır:  </w:t>
      </w:r>
    </w:p>
    <w:p w:rsidR="00AF41EE" w:rsidRPr="00352BAA" w:rsidRDefault="00AF41EE" w:rsidP="00AF41EE">
      <w:pPr>
        <w:spacing w:after="0" w:line="240" w:lineRule="auto"/>
        <w:jc w:val="right"/>
        <w:rPr>
          <w:rFonts w:asciiTheme="majorHAnsi" w:eastAsia="Times New Roman" w:hAnsiTheme="majorHAnsi" w:cs="Tahoma"/>
          <w:b/>
          <w:bCs/>
          <w:i/>
          <w:iCs/>
          <w:sz w:val="24"/>
          <w:szCs w:val="24"/>
          <w:lang w:val="tr-TR" w:eastAsia="de-DE"/>
        </w:rPr>
      </w:pPr>
      <w:r w:rsidRPr="00352BAA">
        <w:rPr>
          <w:rFonts w:asciiTheme="majorHAnsi" w:eastAsia="Times New Roman" w:hAnsiTheme="majorHAnsi" w:cs="Tahoma"/>
          <w:b/>
          <w:bCs/>
          <w:i/>
          <w:iCs/>
          <w:sz w:val="24"/>
          <w:szCs w:val="24"/>
          <w:lang w:val="tr-TR" w:eastAsia="de-DE"/>
        </w:rPr>
        <w:t xml:space="preserve"> </w:t>
      </w:r>
    </w:p>
    <w:p w:rsidR="00AF41EE" w:rsidRDefault="00AF41EE" w:rsidP="00AF41EE">
      <w:pPr>
        <w:spacing w:after="0" w:line="240" w:lineRule="auto"/>
        <w:rPr>
          <w:rFonts w:asciiTheme="majorHAnsi" w:eastAsia="Times New Roman" w:hAnsiTheme="majorHAnsi" w:cs="Tahoma"/>
          <w:b/>
          <w:bCs/>
          <w:sz w:val="24"/>
          <w:szCs w:val="24"/>
          <w:lang w:val="tr-TR" w:eastAsia="de-DE"/>
        </w:rPr>
      </w:pPr>
      <w:r w:rsidRPr="00352BAA">
        <w:rPr>
          <w:rFonts w:asciiTheme="majorHAnsi" w:eastAsia="Times New Roman" w:hAnsiTheme="majorHAnsi" w:cs="Tahoma"/>
          <w:b/>
          <w:bCs/>
          <w:i/>
          <w:iCs/>
          <w:sz w:val="24"/>
          <w:szCs w:val="24"/>
          <w:lang w:val="tr-TR" w:eastAsia="de-DE"/>
        </w:rPr>
        <w:t xml:space="preserve">“O gün onların ağızlarını mühürleriz; yaptıklarını bize elleri anlatır, ayakları da şahitlik eder”. </w:t>
      </w:r>
      <w:r w:rsidRPr="00352BAA">
        <w:rPr>
          <w:rFonts w:asciiTheme="majorHAnsi" w:eastAsia="Times New Roman" w:hAnsiTheme="majorHAnsi" w:cs="Tahoma"/>
          <w:b/>
          <w:bCs/>
          <w:sz w:val="24"/>
          <w:szCs w:val="24"/>
          <w:lang w:val="tr-TR" w:eastAsia="de-DE"/>
        </w:rPr>
        <w:t xml:space="preserve">(Yasîn, 36:65) </w:t>
      </w:r>
    </w:p>
    <w:p w:rsidR="00565EA6" w:rsidRPr="00352BAA" w:rsidRDefault="00565EA6" w:rsidP="00AF41EE">
      <w:pPr>
        <w:spacing w:after="0" w:line="240" w:lineRule="auto"/>
        <w:rPr>
          <w:rFonts w:asciiTheme="majorHAnsi" w:eastAsia="Times New Roman" w:hAnsiTheme="majorHAnsi" w:cs="Tahoma"/>
          <w:b/>
          <w:bCs/>
          <w:sz w:val="24"/>
          <w:szCs w:val="24"/>
          <w:rtl/>
          <w:lang w:val="tr-TR" w:eastAsia="de-DE"/>
        </w:rPr>
      </w:pPr>
    </w:p>
    <w:p w:rsidR="00AF41EE" w:rsidRDefault="00AF41EE" w:rsidP="00AF41EE">
      <w:pPr>
        <w:spacing w:after="0" w:line="240" w:lineRule="auto"/>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Bu sorgu ve sual gününde insana şu beş şey sorulacaktır: </w:t>
      </w:r>
    </w:p>
    <w:p w:rsidR="00AF41EE" w:rsidRPr="00565EA6" w:rsidRDefault="00AF41EE" w:rsidP="00AF41EE">
      <w:pPr>
        <w:autoSpaceDE w:val="0"/>
        <w:autoSpaceDN w:val="0"/>
        <w:bidi/>
        <w:adjustRightInd w:val="0"/>
        <w:spacing w:after="0" w:line="240" w:lineRule="auto"/>
        <w:rPr>
          <w:rFonts w:eastAsia="Times New Roman" w:cs="Times New Roman"/>
          <w:sz w:val="18"/>
          <w:szCs w:val="18"/>
          <w:lang w:val="tr-TR" w:eastAsia="de-DE"/>
        </w:rPr>
      </w:pPr>
    </w:p>
    <w:p w:rsidR="00AF41EE" w:rsidRDefault="00AF41EE" w:rsidP="00AF41EE">
      <w:pPr>
        <w:spacing w:after="0" w:line="240" w:lineRule="auto"/>
        <w:jc w:val="both"/>
        <w:rPr>
          <w:rFonts w:asciiTheme="majorHAnsi" w:eastAsia="Times New Roman" w:hAnsiTheme="majorHAnsi" w:cs="Times New Roman"/>
          <w:b/>
          <w:bCs/>
          <w:sz w:val="24"/>
          <w:szCs w:val="24"/>
          <w:lang w:val="tr-TR" w:eastAsia="de-DE"/>
        </w:rPr>
      </w:pPr>
      <w:r>
        <w:rPr>
          <w:rFonts w:asciiTheme="majorHAnsi" w:eastAsia="Times New Roman" w:hAnsiTheme="majorHAnsi" w:cs="Times New Roman"/>
          <w:sz w:val="24"/>
          <w:szCs w:val="24"/>
          <w:lang w:val="tr-TR" w:eastAsia="de-DE"/>
        </w:rPr>
        <w:tab/>
        <w:t xml:space="preserve">Ebu Berze el-Eslemî (r.a.)’den: Peygamber Efendimiz (a.s.) buyuruyor ki; </w:t>
      </w:r>
      <w:r w:rsidRPr="00ED12AD">
        <w:rPr>
          <w:rFonts w:asciiTheme="majorHAnsi" w:eastAsia="Times New Roman" w:hAnsiTheme="majorHAnsi" w:cs="Times New Roman"/>
          <w:b/>
          <w:bCs/>
          <w:i/>
          <w:iCs/>
          <w:sz w:val="24"/>
          <w:szCs w:val="24"/>
          <w:lang w:val="tr-TR" w:eastAsia="de-DE"/>
        </w:rPr>
        <w:t>“Ömrünü nerede tükettiğinden, ilmiyle nasıl amel ettiğinden, malını nereden kazanıp nereye harcadığından, bedenini nerede yaşlandırdığından soruluncaya kadar kulun ayağı hesap yerinden ayrılamaz.”</w:t>
      </w:r>
      <w:r w:rsidRPr="00ED12AD">
        <w:rPr>
          <w:rFonts w:asciiTheme="majorHAnsi" w:eastAsia="Times New Roman" w:hAnsiTheme="majorHAnsi" w:cs="Times New Roman"/>
          <w:b/>
          <w:bCs/>
          <w:sz w:val="24"/>
          <w:szCs w:val="24"/>
          <w:lang w:val="tr-TR" w:eastAsia="de-DE"/>
        </w:rPr>
        <w:t xml:space="preserve">  (Tirmizî, Hesap, 8/443, H. No: 2341)   </w:t>
      </w:r>
    </w:p>
    <w:p w:rsidR="00565EA6" w:rsidRPr="00ED12AD" w:rsidRDefault="00565EA6" w:rsidP="00AF41EE">
      <w:pPr>
        <w:spacing w:after="0" w:line="240" w:lineRule="auto"/>
        <w:jc w:val="both"/>
        <w:rPr>
          <w:rFonts w:asciiTheme="majorHAnsi" w:eastAsia="Times New Roman" w:hAnsiTheme="majorHAnsi" w:cs="Times New Roman"/>
          <w:b/>
          <w:bCs/>
          <w:sz w:val="24"/>
          <w:szCs w:val="24"/>
          <w:lang w:val="tr-TR" w:eastAsia="de-DE"/>
        </w:rPr>
      </w:pPr>
    </w:p>
    <w:p w:rsidR="00AF41EE" w:rsidRDefault="00EE521C" w:rsidP="00AF41EE">
      <w:pPr>
        <w:spacing w:after="0" w:line="240" w:lineRule="auto"/>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ab/>
      </w:r>
      <w:r w:rsidR="00AF41EE">
        <w:rPr>
          <w:rFonts w:asciiTheme="majorHAnsi" w:eastAsia="Times New Roman" w:hAnsiTheme="majorHAnsi" w:cs="Times New Roman"/>
          <w:sz w:val="24"/>
          <w:szCs w:val="24"/>
          <w:lang w:val="tr-TR" w:eastAsia="de-DE"/>
        </w:rPr>
        <w:t xml:space="preserve">Allah (c.c.), insanları aracısız olarak sorgulayacak ve hesaba çekecektir. Müminler bu sorulara kolayca cevap verirken, kâfirler elbette cevap veremeyeceklerdir. </w:t>
      </w:r>
    </w:p>
    <w:p w:rsidR="00565EA6" w:rsidRDefault="00565EA6" w:rsidP="00AF41EE">
      <w:pPr>
        <w:spacing w:after="0" w:line="240" w:lineRule="auto"/>
        <w:jc w:val="both"/>
        <w:rPr>
          <w:rFonts w:asciiTheme="majorHAnsi" w:eastAsia="Times New Roman" w:hAnsiTheme="majorHAnsi" w:cs="Times New Roman"/>
          <w:sz w:val="24"/>
          <w:szCs w:val="24"/>
          <w:lang w:val="tr-TR" w:eastAsia="de-DE"/>
        </w:rPr>
      </w:pPr>
    </w:p>
    <w:p w:rsidR="00565EA6" w:rsidRDefault="00565EA6" w:rsidP="00AF41EE">
      <w:pPr>
        <w:spacing w:after="0" w:line="240" w:lineRule="auto"/>
        <w:jc w:val="both"/>
        <w:rPr>
          <w:rFonts w:asciiTheme="majorHAnsi" w:eastAsia="Times New Roman" w:hAnsiTheme="majorHAnsi" w:cs="Times New Roman"/>
          <w:sz w:val="24"/>
          <w:szCs w:val="24"/>
          <w:lang w:val="tr-TR" w:eastAsia="de-DE"/>
        </w:rPr>
      </w:pPr>
    </w:p>
    <w:p w:rsidR="00AF41EE" w:rsidRDefault="00AF41EE" w:rsidP="00AF41EE">
      <w:pPr>
        <w:pStyle w:val="Listenabsatz"/>
        <w:numPr>
          <w:ilvl w:val="0"/>
          <w:numId w:val="1"/>
        </w:numPr>
        <w:spacing w:after="0" w:line="240" w:lineRule="auto"/>
        <w:jc w:val="both"/>
        <w:rPr>
          <w:rFonts w:asciiTheme="majorHAnsi" w:hAnsiTheme="majorHAnsi"/>
          <w:b/>
          <w:bCs/>
          <w:sz w:val="28"/>
          <w:szCs w:val="28"/>
          <w:lang w:val="tr-TR" w:bidi="ar-EG"/>
        </w:rPr>
      </w:pPr>
      <w:r w:rsidRPr="0009456D">
        <w:rPr>
          <w:rFonts w:asciiTheme="majorHAnsi" w:hAnsiTheme="majorHAnsi"/>
          <w:b/>
          <w:bCs/>
          <w:sz w:val="28"/>
          <w:szCs w:val="28"/>
          <w:lang w:val="tr-TR" w:bidi="ar-EG"/>
        </w:rPr>
        <w:t xml:space="preserve">Mizan: </w:t>
      </w:r>
    </w:p>
    <w:p w:rsidR="00AF41EE" w:rsidRPr="00EE521C" w:rsidRDefault="00EE521C" w:rsidP="00AF41EE">
      <w:pPr>
        <w:pStyle w:val="Listenabsatz"/>
        <w:spacing w:after="0" w:line="240" w:lineRule="auto"/>
        <w:ind w:left="0"/>
        <w:jc w:val="both"/>
        <w:rPr>
          <w:rFonts w:asciiTheme="majorHAnsi" w:hAnsiTheme="majorHAnsi"/>
          <w:sz w:val="24"/>
          <w:szCs w:val="24"/>
          <w:lang w:val="tr-TR" w:bidi="ar-EG"/>
        </w:rPr>
      </w:pPr>
      <w:r>
        <w:rPr>
          <w:rFonts w:asciiTheme="majorHAnsi" w:hAnsiTheme="majorHAnsi"/>
          <w:sz w:val="24"/>
          <w:szCs w:val="24"/>
          <w:lang w:val="tr-TR" w:bidi="ar-EG"/>
        </w:rPr>
        <w:tab/>
      </w:r>
      <w:r w:rsidR="00AF41EE" w:rsidRPr="00EE521C">
        <w:rPr>
          <w:rFonts w:asciiTheme="majorHAnsi" w:hAnsiTheme="majorHAnsi"/>
          <w:sz w:val="24"/>
          <w:szCs w:val="24"/>
          <w:lang w:val="tr-TR" w:bidi="ar-EG"/>
        </w:rPr>
        <w:t xml:space="preserve">Mizan, sözlükte “terazi” anlamına gelir. Dinimizde ise, âhirette hesaptan sonra herkesin amellerinin tartılacağı ve mahiyeti Allah tarafından bilinen ilâhî adalet ölçüsüdür. Tartıda iyilikleri kötülüklerinden ağır gelenler kurtuluşa erecekler, hafif gelenler ise cezaya çarptırılacaklardır. Cezaya çarptırılacakların </w:t>
      </w:r>
      <w:bookmarkStart w:id="0" w:name="_GoBack"/>
      <w:bookmarkEnd w:id="0"/>
      <w:r w:rsidR="00AF41EE" w:rsidRPr="00EE521C">
        <w:rPr>
          <w:rFonts w:asciiTheme="majorHAnsi" w:hAnsiTheme="majorHAnsi"/>
          <w:sz w:val="24"/>
          <w:szCs w:val="24"/>
          <w:lang w:val="tr-TR" w:bidi="ar-EG"/>
        </w:rPr>
        <w:t>içinde bulunan müminler, işledikleri suçun karşılığı olan cezalarını çektikten sonra cennete gireceklerdir. Mizan</w:t>
      </w:r>
      <w:r w:rsidR="00565EA6">
        <w:rPr>
          <w:rFonts w:asciiTheme="majorHAnsi" w:hAnsiTheme="majorHAnsi"/>
          <w:sz w:val="24"/>
          <w:szCs w:val="24"/>
          <w:lang w:val="tr-TR" w:bidi="ar-EG"/>
        </w:rPr>
        <w:t>ı</w:t>
      </w:r>
      <w:r w:rsidR="00AF41EE" w:rsidRPr="00EE521C">
        <w:rPr>
          <w:rFonts w:asciiTheme="majorHAnsi" w:hAnsiTheme="majorHAnsi"/>
          <w:sz w:val="24"/>
          <w:szCs w:val="24"/>
          <w:lang w:val="tr-TR" w:bidi="ar-EG"/>
        </w:rPr>
        <w:t xml:space="preserve"> anlatan Kur’an âyetlerinden biri şöyledir: </w:t>
      </w:r>
    </w:p>
    <w:p w:rsidR="00AF41EE" w:rsidRDefault="00EE521C" w:rsidP="00AF41EE">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00AF41EE" w:rsidRPr="0009456D">
        <w:rPr>
          <w:rFonts w:asciiTheme="majorHAnsi" w:eastAsia="Times New Roman" w:hAnsiTheme="majorHAnsi" w:cs="Tahoma"/>
          <w:b/>
          <w:bCs/>
          <w:i/>
          <w:iCs/>
          <w:sz w:val="24"/>
          <w:szCs w:val="24"/>
          <w:lang w:val="tr-TR" w:eastAsia="de-DE"/>
        </w:rPr>
        <w:t>“Biz, kıyamet günü için adalet terazileri kurarız. Artık kimseye, hiçbir şekilde haksızlık edilmez. (Yapılan iş,) bir hardal tanesi kadar dahi olsa, onu (adalet terazisine) getiririz. Hesap gören olarak biz (herkese) yeteriz”.</w:t>
      </w:r>
      <w:r w:rsidR="00AF41EE" w:rsidRPr="0009456D">
        <w:rPr>
          <w:rFonts w:asciiTheme="majorHAnsi" w:eastAsia="Times New Roman" w:hAnsiTheme="majorHAnsi" w:cs="Tahoma"/>
          <w:b/>
          <w:bCs/>
          <w:sz w:val="24"/>
          <w:szCs w:val="24"/>
          <w:lang w:val="tr-TR" w:eastAsia="de-DE"/>
        </w:rPr>
        <w:t xml:space="preserve"> </w:t>
      </w:r>
      <w:r w:rsidR="00AF41EE">
        <w:rPr>
          <w:rFonts w:asciiTheme="majorHAnsi" w:eastAsia="Times New Roman" w:hAnsiTheme="majorHAnsi" w:cs="Tahoma"/>
          <w:b/>
          <w:bCs/>
          <w:sz w:val="24"/>
          <w:szCs w:val="24"/>
          <w:lang w:val="tr-TR" w:eastAsia="de-DE"/>
        </w:rPr>
        <w:t xml:space="preserve">(Enbiya, 21:47) </w:t>
      </w:r>
    </w:p>
    <w:p w:rsidR="00AF41EE" w:rsidRPr="00C27038" w:rsidRDefault="00AF41EE" w:rsidP="00AF41EE">
      <w:pPr>
        <w:spacing w:after="0" w:line="240" w:lineRule="auto"/>
        <w:rPr>
          <w:rFonts w:ascii="Verdana" w:eastAsia="Times New Roman" w:hAnsi="Verdana" w:cs="Times New Roman"/>
          <w:sz w:val="20"/>
          <w:szCs w:val="20"/>
          <w:lang w:val="tr-TR" w:eastAsia="de-DE"/>
        </w:rPr>
      </w:pPr>
      <w:r w:rsidRPr="00C27038">
        <w:rPr>
          <w:rFonts w:ascii="Verdana" w:eastAsia="Times New Roman" w:hAnsi="Verdana" w:cs="Times New Roman"/>
          <w:sz w:val="20"/>
          <w:szCs w:val="20"/>
          <w:lang w:val="tr-TR" w:eastAsia="de-DE"/>
        </w:rPr>
        <w:t> </w:t>
      </w:r>
    </w:p>
    <w:p w:rsidR="00AF41EE" w:rsidRPr="00C27038" w:rsidRDefault="00AF41EE" w:rsidP="00AF41EE">
      <w:pPr>
        <w:spacing w:after="0" w:line="240" w:lineRule="auto"/>
        <w:rPr>
          <w:rFonts w:asciiTheme="majorHAnsi" w:eastAsia="Times New Roman" w:hAnsiTheme="majorHAnsi" w:cs="Times New Roman"/>
          <w:b/>
          <w:bCs/>
          <w:i/>
          <w:iCs/>
          <w:sz w:val="24"/>
          <w:szCs w:val="24"/>
          <w:lang w:val="tr-TR" w:eastAsia="de-DE"/>
        </w:rPr>
      </w:pPr>
      <w:r w:rsidRPr="00C27038">
        <w:rPr>
          <w:rFonts w:asciiTheme="majorHAnsi" w:eastAsia="Times New Roman" w:hAnsiTheme="majorHAnsi" w:cs="Times New Roman"/>
          <w:b/>
          <w:bCs/>
          <w:i/>
          <w:iCs/>
          <w:sz w:val="24"/>
          <w:szCs w:val="24"/>
          <w:lang w:val="tr-TR" w:eastAsia="de-DE"/>
        </w:rPr>
        <w:lastRenderedPageBreak/>
        <w:t>Yüksek uçan gönül yorulur birgün</w:t>
      </w:r>
    </w:p>
    <w:p w:rsidR="00AF41EE" w:rsidRPr="00C27038" w:rsidRDefault="00AF41EE" w:rsidP="00AF41EE">
      <w:pPr>
        <w:spacing w:after="0" w:line="240" w:lineRule="auto"/>
        <w:rPr>
          <w:rFonts w:asciiTheme="majorHAnsi" w:eastAsia="Times New Roman" w:hAnsiTheme="majorHAnsi" w:cs="Times New Roman"/>
          <w:b/>
          <w:bCs/>
          <w:i/>
          <w:iCs/>
          <w:sz w:val="24"/>
          <w:szCs w:val="24"/>
          <w:lang w:val="tr-TR" w:eastAsia="de-DE"/>
        </w:rPr>
      </w:pPr>
      <w:r w:rsidRPr="00C27038">
        <w:rPr>
          <w:rFonts w:asciiTheme="majorHAnsi" w:eastAsia="Times New Roman" w:hAnsiTheme="majorHAnsi" w:cs="Times New Roman"/>
          <w:b/>
          <w:bCs/>
          <w:i/>
          <w:iCs/>
          <w:sz w:val="24"/>
          <w:szCs w:val="24"/>
          <w:lang w:val="tr-TR" w:eastAsia="de-DE"/>
        </w:rPr>
        <w:t>Mizan terazisi kurulur birgün</w:t>
      </w:r>
    </w:p>
    <w:p w:rsidR="00AF41EE" w:rsidRPr="00C27038" w:rsidRDefault="00AF41EE" w:rsidP="00AF41EE">
      <w:pPr>
        <w:spacing w:after="0" w:line="240" w:lineRule="auto"/>
        <w:rPr>
          <w:rFonts w:asciiTheme="majorHAnsi" w:eastAsia="Times New Roman" w:hAnsiTheme="majorHAnsi" w:cs="Times New Roman"/>
          <w:b/>
          <w:bCs/>
          <w:i/>
          <w:iCs/>
          <w:sz w:val="24"/>
          <w:szCs w:val="24"/>
          <w:lang w:val="tr-TR" w:eastAsia="de-DE"/>
        </w:rPr>
      </w:pPr>
      <w:r w:rsidRPr="00C27038">
        <w:rPr>
          <w:rFonts w:asciiTheme="majorHAnsi" w:eastAsia="Times New Roman" w:hAnsiTheme="majorHAnsi" w:cs="Times New Roman"/>
          <w:b/>
          <w:bCs/>
          <w:i/>
          <w:iCs/>
          <w:sz w:val="24"/>
          <w:szCs w:val="24"/>
          <w:lang w:val="tr-TR" w:eastAsia="de-DE"/>
        </w:rPr>
        <w:t>Herkesin ettiği sorulur birgün</w:t>
      </w:r>
    </w:p>
    <w:p w:rsidR="00AF41EE" w:rsidRPr="00C27038" w:rsidRDefault="00AF41EE" w:rsidP="00AF41EE">
      <w:pPr>
        <w:spacing w:after="0" w:line="240" w:lineRule="auto"/>
        <w:rPr>
          <w:rFonts w:asciiTheme="majorHAnsi" w:eastAsia="Times New Roman" w:hAnsiTheme="majorHAnsi" w:cs="Times New Roman"/>
          <w:b/>
          <w:bCs/>
          <w:i/>
          <w:iCs/>
          <w:sz w:val="24"/>
          <w:szCs w:val="24"/>
          <w:lang w:val="tr-TR" w:eastAsia="de-DE"/>
        </w:rPr>
      </w:pPr>
      <w:r w:rsidRPr="00C27038">
        <w:rPr>
          <w:rFonts w:asciiTheme="majorHAnsi" w:eastAsia="Times New Roman" w:hAnsiTheme="majorHAnsi" w:cs="Times New Roman"/>
          <w:b/>
          <w:bCs/>
          <w:i/>
          <w:iCs/>
          <w:sz w:val="24"/>
          <w:szCs w:val="24"/>
          <w:lang w:val="tr-TR" w:eastAsia="de-DE"/>
        </w:rPr>
        <w:t xml:space="preserve">Döner mi yarabbi dil yavaş yavaş (Aşık Meslekî) </w:t>
      </w:r>
    </w:p>
    <w:p w:rsidR="00AF41EE" w:rsidRDefault="00AF41EE" w:rsidP="00AF41EE">
      <w:pPr>
        <w:spacing w:after="0" w:line="240" w:lineRule="auto"/>
        <w:jc w:val="both"/>
        <w:rPr>
          <w:rFonts w:asciiTheme="majorHAnsi" w:eastAsia="Times New Roman" w:hAnsiTheme="majorHAnsi" w:cs="Tahoma"/>
          <w:b/>
          <w:bCs/>
          <w:sz w:val="24"/>
          <w:szCs w:val="24"/>
          <w:lang w:val="tr-TR" w:eastAsia="de-DE"/>
        </w:rPr>
      </w:pPr>
    </w:p>
    <w:p w:rsidR="00AF41EE" w:rsidRPr="0009456D" w:rsidRDefault="00AF41EE" w:rsidP="00AF41EE">
      <w:pPr>
        <w:spacing w:after="0" w:line="240" w:lineRule="auto"/>
        <w:jc w:val="both"/>
        <w:rPr>
          <w:rFonts w:asciiTheme="majorHAnsi" w:eastAsia="Times New Roman" w:hAnsiTheme="majorHAnsi" w:cs="Tahoma"/>
          <w:b/>
          <w:bCs/>
          <w:sz w:val="24"/>
          <w:szCs w:val="24"/>
          <w:rtl/>
          <w:lang w:val="tr-TR" w:eastAsia="de-DE"/>
        </w:rPr>
      </w:pPr>
    </w:p>
    <w:p w:rsidR="00AF41EE" w:rsidRPr="004C622B" w:rsidRDefault="00AF41EE" w:rsidP="00AF41EE">
      <w:pPr>
        <w:pStyle w:val="Listenabsatz"/>
        <w:numPr>
          <w:ilvl w:val="0"/>
          <w:numId w:val="1"/>
        </w:numPr>
        <w:spacing w:after="0" w:line="240" w:lineRule="auto"/>
        <w:jc w:val="both"/>
        <w:rPr>
          <w:rFonts w:asciiTheme="majorHAnsi" w:hAnsiTheme="majorHAnsi"/>
          <w:b/>
          <w:bCs/>
          <w:sz w:val="28"/>
          <w:szCs w:val="28"/>
          <w:lang w:val="tr-TR" w:bidi="ar-EG"/>
        </w:rPr>
      </w:pPr>
      <w:r w:rsidRPr="004C622B">
        <w:rPr>
          <w:rFonts w:asciiTheme="majorHAnsi" w:hAnsiTheme="majorHAnsi"/>
          <w:b/>
          <w:bCs/>
          <w:sz w:val="28"/>
          <w:szCs w:val="28"/>
          <w:lang w:val="tr-TR" w:bidi="ar-EG"/>
        </w:rPr>
        <w:t xml:space="preserve">Sırat: </w:t>
      </w:r>
    </w:p>
    <w:p w:rsidR="00AF41EE" w:rsidRDefault="00EE521C" w:rsidP="00AF41EE">
      <w:pPr>
        <w:pStyle w:val="Listenabsatz"/>
        <w:spacing w:after="0" w:line="240" w:lineRule="auto"/>
        <w:ind w:left="0"/>
        <w:jc w:val="both"/>
        <w:rPr>
          <w:rFonts w:asciiTheme="majorHAnsi" w:hAnsiTheme="majorHAnsi"/>
          <w:sz w:val="24"/>
          <w:szCs w:val="24"/>
          <w:lang w:val="tr-TR" w:bidi="ar-EG"/>
        </w:rPr>
      </w:pPr>
      <w:r>
        <w:rPr>
          <w:rFonts w:asciiTheme="majorHAnsi" w:hAnsiTheme="majorHAnsi"/>
          <w:sz w:val="24"/>
          <w:szCs w:val="24"/>
          <w:lang w:val="tr-TR" w:bidi="ar-EG"/>
        </w:rPr>
        <w:tab/>
      </w:r>
      <w:r w:rsidR="00AF41EE" w:rsidRPr="004C622B">
        <w:rPr>
          <w:rFonts w:asciiTheme="majorHAnsi" w:hAnsiTheme="majorHAnsi"/>
          <w:sz w:val="24"/>
          <w:szCs w:val="24"/>
          <w:lang w:val="tr-TR" w:bidi="ar-EG"/>
        </w:rPr>
        <w:t>Sırat</w:t>
      </w:r>
      <w:r w:rsidR="00AF41EE">
        <w:rPr>
          <w:rFonts w:asciiTheme="majorHAnsi" w:hAnsiTheme="majorHAnsi"/>
          <w:sz w:val="24"/>
          <w:szCs w:val="24"/>
          <w:lang w:val="tr-TR" w:bidi="ar-EG"/>
        </w:rPr>
        <w:t xml:space="preserve"> cehennemin üzerine uzatılmış bir yoldur. Herkes bu yoldan geçecektir. İnsanlar dünyadaki amellerine göre bu yolu katedecekler. Müminler de hayırlı amllerinin derecesine göre, sür’atle, yürüyerek veya sürünerek geçecekler. Ama inanmayanlar bir şekilde ayakları sürçecek ve cehenneme düşeceklerdir. </w:t>
      </w:r>
    </w:p>
    <w:p w:rsidR="00565EA6" w:rsidRDefault="00AF41EE" w:rsidP="00565EA6">
      <w:pPr>
        <w:autoSpaceDE w:val="0"/>
        <w:autoSpaceDN w:val="0"/>
        <w:bidi/>
        <w:adjustRightInd w:val="0"/>
        <w:spacing w:after="0" w:line="240" w:lineRule="auto"/>
        <w:rPr>
          <w:rFonts w:asciiTheme="majorHAnsi" w:hAnsiTheme="majorHAnsi"/>
          <w:b/>
          <w:bCs/>
          <w:sz w:val="24"/>
          <w:szCs w:val="24"/>
          <w:lang w:val="tr-TR" w:bidi="ar-EG"/>
        </w:rPr>
      </w:pPr>
      <w:r w:rsidRPr="007B7C92">
        <w:rPr>
          <w:rFonts w:ascii="Traditional Arabic" w:hAnsi="Traditional Arabic" w:cs="Traditional Arabic"/>
          <w:b/>
          <w:bCs/>
          <w:color w:val="000000"/>
          <w:sz w:val="32"/>
          <w:szCs w:val="32"/>
          <w:rtl/>
          <w:lang w:bidi="ar-EG"/>
        </w:rPr>
        <w:t>ع</w:t>
      </w:r>
      <w:r>
        <w:rPr>
          <w:rFonts w:asciiTheme="majorHAnsi" w:hAnsiTheme="majorHAnsi"/>
          <w:sz w:val="24"/>
          <w:szCs w:val="24"/>
          <w:lang w:val="tr-TR" w:bidi="ar-EG"/>
        </w:rPr>
        <w:t xml:space="preserve">Mugîre b. Şu’be (r.a.)’den: Peygamber Efendimiz (a.s.) buyurduki: </w:t>
      </w:r>
      <w:r w:rsidRPr="00C27038">
        <w:rPr>
          <w:rFonts w:asciiTheme="majorHAnsi" w:hAnsiTheme="majorHAnsi"/>
          <w:b/>
          <w:bCs/>
          <w:i/>
          <w:iCs/>
          <w:sz w:val="24"/>
          <w:szCs w:val="24"/>
          <w:lang w:val="tr-TR" w:bidi="ar-EG"/>
        </w:rPr>
        <w:t>“Sırat köprüsündeki müminin duası hep “Rabbim beni selamete erdir” olacaktır”.</w:t>
      </w:r>
      <w:r>
        <w:rPr>
          <w:rFonts w:asciiTheme="majorHAnsi" w:hAnsiTheme="majorHAnsi"/>
          <w:sz w:val="24"/>
          <w:szCs w:val="24"/>
          <w:lang w:val="tr-TR" w:bidi="ar-EG"/>
        </w:rPr>
        <w:t xml:space="preserve"> </w:t>
      </w:r>
      <w:r w:rsidRPr="00C27038">
        <w:rPr>
          <w:rFonts w:asciiTheme="majorHAnsi" w:hAnsiTheme="majorHAnsi"/>
          <w:b/>
          <w:bCs/>
          <w:sz w:val="24"/>
          <w:szCs w:val="24"/>
          <w:lang w:val="tr-TR" w:bidi="ar-EG"/>
        </w:rPr>
        <w:t>(Tirmizî, Sırat, H. No: 2356)</w:t>
      </w:r>
    </w:p>
    <w:p w:rsidR="00AF41EE" w:rsidRPr="00565EA6" w:rsidRDefault="00AF41EE" w:rsidP="00565EA6">
      <w:pPr>
        <w:autoSpaceDE w:val="0"/>
        <w:autoSpaceDN w:val="0"/>
        <w:bidi/>
        <w:adjustRightInd w:val="0"/>
        <w:spacing w:after="0" w:line="240" w:lineRule="auto"/>
        <w:rPr>
          <w:rFonts w:ascii="Traditional Arabic" w:hAnsi="Traditional Arabic" w:cs="Traditional Arabic"/>
          <w:b/>
          <w:bCs/>
          <w:color w:val="000000"/>
          <w:sz w:val="32"/>
          <w:szCs w:val="32"/>
          <w:lang w:bidi="ar-EG"/>
        </w:rPr>
      </w:pPr>
      <w:r w:rsidRPr="00C27038">
        <w:rPr>
          <w:rFonts w:asciiTheme="majorHAnsi" w:hAnsiTheme="majorHAnsi"/>
          <w:b/>
          <w:bCs/>
          <w:sz w:val="24"/>
          <w:szCs w:val="24"/>
          <w:lang w:val="tr-TR" w:bidi="ar-EG"/>
        </w:rPr>
        <w:t xml:space="preserve"> </w:t>
      </w:r>
    </w:p>
    <w:p w:rsidR="00AF41EE" w:rsidRPr="00C27038" w:rsidRDefault="00AF41EE" w:rsidP="00AF41EE">
      <w:pPr>
        <w:spacing w:after="0" w:line="264" w:lineRule="auto"/>
        <w:ind w:left="150" w:right="150" w:firstLine="375"/>
        <w:rPr>
          <w:rFonts w:asciiTheme="majorHAnsi" w:eastAsia="Times New Roman" w:hAnsiTheme="majorHAnsi" w:cs="Times New Roman"/>
          <w:b/>
          <w:bCs/>
          <w:i/>
          <w:iCs/>
          <w:sz w:val="24"/>
          <w:szCs w:val="24"/>
          <w:lang w:val="tr-TR" w:eastAsia="de-DE"/>
        </w:rPr>
      </w:pPr>
      <w:r w:rsidRPr="00C27038">
        <w:rPr>
          <w:rFonts w:asciiTheme="majorHAnsi" w:eastAsia="Times New Roman" w:hAnsiTheme="majorHAnsi" w:cs="Times New Roman"/>
          <w:b/>
          <w:bCs/>
          <w:i/>
          <w:iCs/>
          <w:sz w:val="24"/>
          <w:szCs w:val="24"/>
          <w:lang w:val="tr-TR" w:eastAsia="de-DE"/>
        </w:rPr>
        <w:t>Sırat kıldan incedir</w:t>
      </w:r>
    </w:p>
    <w:p w:rsidR="00AF41EE" w:rsidRPr="00C27038" w:rsidRDefault="00AF41EE" w:rsidP="00AF41EE">
      <w:pPr>
        <w:spacing w:after="0" w:line="264" w:lineRule="auto"/>
        <w:ind w:left="150" w:right="150" w:firstLine="375"/>
        <w:rPr>
          <w:rFonts w:asciiTheme="majorHAnsi" w:eastAsia="Times New Roman" w:hAnsiTheme="majorHAnsi" w:cs="Times New Roman"/>
          <w:b/>
          <w:bCs/>
          <w:i/>
          <w:iCs/>
          <w:sz w:val="24"/>
          <w:szCs w:val="24"/>
          <w:lang w:val="tr-TR" w:eastAsia="de-DE"/>
        </w:rPr>
      </w:pPr>
      <w:r w:rsidRPr="00C27038">
        <w:rPr>
          <w:rFonts w:asciiTheme="majorHAnsi" w:eastAsia="Times New Roman" w:hAnsiTheme="majorHAnsi" w:cs="Times New Roman"/>
          <w:b/>
          <w:bCs/>
          <w:i/>
          <w:iCs/>
          <w:sz w:val="24"/>
          <w:szCs w:val="24"/>
          <w:lang w:val="tr-TR" w:eastAsia="de-DE"/>
        </w:rPr>
        <w:t>Kılıçtan keskincedir</w:t>
      </w:r>
    </w:p>
    <w:p w:rsidR="00AF41EE" w:rsidRPr="00C27038" w:rsidRDefault="00AF41EE" w:rsidP="00AF41EE">
      <w:pPr>
        <w:spacing w:after="0" w:line="264" w:lineRule="auto"/>
        <w:ind w:left="150" w:right="150" w:firstLine="375"/>
        <w:rPr>
          <w:rFonts w:asciiTheme="majorHAnsi" w:eastAsia="Times New Roman" w:hAnsiTheme="majorHAnsi" w:cs="Times New Roman"/>
          <w:b/>
          <w:bCs/>
          <w:i/>
          <w:iCs/>
          <w:sz w:val="24"/>
          <w:szCs w:val="24"/>
          <w:lang w:val="tr-TR" w:eastAsia="de-DE"/>
        </w:rPr>
      </w:pPr>
      <w:r w:rsidRPr="00C27038">
        <w:rPr>
          <w:rFonts w:asciiTheme="majorHAnsi" w:eastAsia="Times New Roman" w:hAnsiTheme="majorHAnsi" w:cs="Times New Roman"/>
          <w:b/>
          <w:bCs/>
          <w:i/>
          <w:iCs/>
          <w:sz w:val="24"/>
          <w:szCs w:val="24"/>
          <w:lang w:val="tr-TR" w:eastAsia="de-DE"/>
        </w:rPr>
        <w:t>Varıp anın üstüne</w:t>
      </w:r>
    </w:p>
    <w:p w:rsidR="00AF41EE" w:rsidRDefault="00AF41EE" w:rsidP="00AF41EE">
      <w:pPr>
        <w:spacing w:after="0" w:line="264" w:lineRule="auto"/>
        <w:ind w:left="150" w:right="150" w:firstLine="375"/>
        <w:jc w:val="both"/>
        <w:rPr>
          <w:rFonts w:asciiTheme="majorHAnsi" w:eastAsia="Times New Roman" w:hAnsiTheme="majorHAnsi" w:cs="Times New Roman"/>
          <w:b/>
          <w:bCs/>
          <w:i/>
          <w:iCs/>
          <w:sz w:val="24"/>
          <w:szCs w:val="24"/>
          <w:lang w:val="tr-TR" w:eastAsia="de-DE"/>
        </w:rPr>
      </w:pPr>
      <w:r w:rsidRPr="00C27038">
        <w:rPr>
          <w:rFonts w:asciiTheme="majorHAnsi" w:eastAsia="Times New Roman" w:hAnsiTheme="majorHAnsi" w:cs="Times New Roman"/>
          <w:b/>
          <w:bCs/>
          <w:i/>
          <w:iCs/>
          <w:sz w:val="24"/>
          <w:szCs w:val="24"/>
          <w:lang w:val="tr-TR" w:eastAsia="de-DE"/>
        </w:rPr>
        <w:t xml:space="preserve">Evler yapasım gelir (Yunus Emre) </w:t>
      </w:r>
    </w:p>
    <w:p w:rsidR="00565EA6" w:rsidRPr="00C27038" w:rsidRDefault="00565EA6" w:rsidP="00AF41EE">
      <w:pPr>
        <w:spacing w:after="0" w:line="264" w:lineRule="auto"/>
        <w:ind w:left="150" w:right="150" w:firstLine="375"/>
        <w:jc w:val="both"/>
        <w:rPr>
          <w:rFonts w:asciiTheme="majorHAnsi" w:eastAsia="Times New Roman" w:hAnsiTheme="majorHAnsi" w:cs="Times New Roman"/>
          <w:b/>
          <w:bCs/>
          <w:i/>
          <w:iCs/>
          <w:sz w:val="24"/>
          <w:szCs w:val="24"/>
          <w:lang w:val="tr-TR" w:eastAsia="de-DE"/>
        </w:rPr>
      </w:pPr>
    </w:p>
    <w:p w:rsidR="00AF41EE" w:rsidRPr="00C27038" w:rsidRDefault="00AF41EE" w:rsidP="00AF41EE">
      <w:pPr>
        <w:pStyle w:val="Listenabsatz"/>
        <w:spacing w:after="0" w:line="240" w:lineRule="auto"/>
        <w:ind w:left="0"/>
        <w:jc w:val="both"/>
        <w:rPr>
          <w:rFonts w:asciiTheme="majorHAnsi" w:hAnsiTheme="majorHAnsi"/>
          <w:b/>
          <w:bCs/>
          <w:i/>
          <w:iCs/>
          <w:sz w:val="24"/>
          <w:szCs w:val="24"/>
          <w:lang w:val="tr-TR" w:bidi="ar-EG"/>
        </w:rPr>
      </w:pPr>
    </w:p>
    <w:p w:rsidR="00AF41EE" w:rsidRDefault="00EE521C" w:rsidP="00AF41EE">
      <w:pPr>
        <w:pStyle w:val="Listenabsatz"/>
        <w:numPr>
          <w:ilvl w:val="0"/>
          <w:numId w:val="1"/>
        </w:numPr>
        <w:spacing w:after="0" w:line="240" w:lineRule="auto"/>
        <w:jc w:val="both"/>
        <w:rPr>
          <w:rFonts w:asciiTheme="majorHAnsi" w:hAnsiTheme="majorHAnsi"/>
          <w:b/>
          <w:bCs/>
          <w:sz w:val="24"/>
          <w:szCs w:val="24"/>
          <w:lang w:val="tr-TR" w:bidi="ar-EG"/>
        </w:rPr>
      </w:pPr>
      <w:r>
        <w:rPr>
          <w:rFonts w:asciiTheme="majorHAnsi" w:hAnsiTheme="majorHAnsi"/>
          <w:b/>
          <w:bCs/>
          <w:sz w:val="24"/>
          <w:szCs w:val="24"/>
          <w:lang w:val="tr-TR" w:bidi="ar-EG"/>
        </w:rPr>
        <w:tab/>
      </w:r>
      <w:r w:rsidR="00AF41EE">
        <w:rPr>
          <w:rFonts w:asciiTheme="majorHAnsi" w:hAnsiTheme="majorHAnsi"/>
          <w:b/>
          <w:bCs/>
          <w:sz w:val="24"/>
          <w:szCs w:val="24"/>
          <w:lang w:val="tr-TR" w:bidi="ar-EG"/>
        </w:rPr>
        <w:t>Havuz:</w:t>
      </w:r>
    </w:p>
    <w:p w:rsidR="00AF41EE" w:rsidRDefault="00EE521C" w:rsidP="00AF41EE">
      <w:pPr>
        <w:pStyle w:val="Listenabsatz"/>
        <w:spacing w:after="0" w:line="240" w:lineRule="auto"/>
        <w:ind w:left="0"/>
        <w:jc w:val="both"/>
        <w:rPr>
          <w:rFonts w:asciiTheme="majorHAnsi" w:hAnsiTheme="majorHAnsi"/>
          <w:sz w:val="24"/>
          <w:szCs w:val="24"/>
          <w:lang w:val="tr-TR" w:bidi="ar-EG"/>
        </w:rPr>
      </w:pPr>
      <w:r>
        <w:rPr>
          <w:rFonts w:asciiTheme="majorHAnsi" w:hAnsiTheme="majorHAnsi"/>
          <w:sz w:val="24"/>
          <w:szCs w:val="24"/>
          <w:lang w:val="tr-TR" w:bidi="ar-EG"/>
        </w:rPr>
        <w:tab/>
      </w:r>
      <w:r w:rsidR="00AF41EE" w:rsidRPr="00D67268">
        <w:rPr>
          <w:rFonts w:asciiTheme="majorHAnsi" w:hAnsiTheme="majorHAnsi"/>
          <w:sz w:val="24"/>
          <w:szCs w:val="24"/>
          <w:lang w:val="tr-TR" w:bidi="ar-EG"/>
        </w:rPr>
        <w:t xml:space="preserve">Kıyamet gününde müminlerin tatlı ve berrak sularından içeciği ve peygamberlere Allah tarafından ihsan edileceği bildirilen havuzlar olacaktır. </w:t>
      </w:r>
      <w:r w:rsidR="00AF41EE">
        <w:rPr>
          <w:rFonts w:asciiTheme="majorHAnsi" w:hAnsiTheme="majorHAnsi"/>
          <w:sz w:val="24"/>
          <w:szCs w:val="24"/>
          <w:lang w:val="tr-TR" w:bidi="ar-EG"/>
        </w:rPr>
        <w:t xml:space="preserve">Örneğin Peygamber Efendimiz (a.s.)’a verilecek havuzun “Kevser” olduğunu Kur’an-ı Kerim’den öğreniyoruz: </w:t>
      </w:r>
    </w:p>
    <w:p w:rsidR="00565EA6" w:rsidRDefault="00565EA6" w:rsidP="00AF41EE">
      <w:pPr>
        <w:spacing w:after="0" w:line="240" w:lineRule="auto"/>
        <w:rPr>
          <w:rFonts w:eastAsia="Times New Roman" w:cs="Traditional Arabic"/>
          <w:b/>
          <w:bCs/>
          <w:sz w:val="32"/>
          <w:szCs w:val="32"/>
          <w:lang w:val="tr-TR" w:eastAsia="de-DE"/>
        </w:rPr>
      </w:pPr>
    </w:p>
    <w:p w:rsidR="00AF41EE" w:rsidRDefault="00EE521C" w:rsidP="00AF41EE">
      <w:pPr>
        <w:spacing w:after="0" w:line="240" w:lineRule="auto"/>
        <w:rPr>
          <w:rFonts w:asciiTheme="majorHAnsi" w:eastAsia="Times New Roman" w:hAnsiTheme="majorHAnsi" w:cs="Tahoma"/>
          <w:b/>
          <w:bCs/>
          <w:lang w:val="tr-TR" w:eastAsia="de-DE"/>
        </w:rPr>
      </w:pPr>
      <w:r>
        <w:rPr>
          <w:rFonts w:asciiTheme="majorHAnsi" w:eastAsia="Times New Roman" w:hAnsiTheme="majorHAnsi" w:cs="Tahoma"/>
          <w:b/>
          <w:bCs/>
          <w:i/>
          <w:iCs/>
          <w:lang w:val="tr-TR" w:eastAsia="de-DE"/>
        </w:rPr>
        <w:tab/>
      </w:r>
      <w:r w:rsidR="00AF41EE" w:rsidRPr="00D67268">
        <w:rPr>
          <w:rFonts w:asciiTheme="majorHAnsi" w:eastAsia="Times New Roman" w:hAnsiTheme="majorHAnsi" w:cs="Tahoma"/>
          <w:b/>
          <w:bCs/>
          <w:i/>
          <w:iCs/>
          <w:lang w:val="tr-TR" w:eastAsia="de-DE"/>
        </w:rPr>
        <w:t xml:space="preserve">“(Resulum!) Kuşkusuz biz sana Kevser'i verdik”. </w:t>
      </w:r>
      <w:r w:rsidR="00AF41EE" w:rsidRPr="00D67268">
        <w:rPr>
          <w:rFonts w:asciiTheme="majorHAnsi" w:eastAsia="Times New Roman" w:hAnsiTheme="majorHAnsi" w:cs="Tahoma"/>
          <w:b/>
          <w:bCs/>
          <w:lang w:val="tr-TR" w:eastAsia="de-DE"/>
        </w:rPr>
        <w:t xml:space="preserve">(Kevser, 108:1) </w:t>
      </w:r>
    </w:p>
    <w:p w:rsidR="00AF41EE" w:rsidRPr="00D67268" w:rsidRDefault="00AF41EE" w:rsidP="00AF41EE">
      <w:pPr>
        <w:spacing w:after="0" w:line="240" w:lineRule="auto"/>
        <w:rPr>
          <w:rFonts w:asciiTheme="majorHAnsi" w:eastAsia="Times New Roman" w:hAnsiTheme="majorHAnsi" w:cs="Tahoma"/>
          <w:b/>
          <w:bCs/>
          <w:rtl/>
          <w:lang w:val="tr-TR" w:eastAsia="de-DE" w:bidi="ar-EG"/>
        </w:rPr>
      </w:pPr>
    </w:p>
    <w:p w:rsidR="00AF41EE" w:rsidRDefault="00EE521C" w:rsidP="00AF41EE">
      <w:pPr>
        <w:pStyle w:val="Listenabsatz"/>
        <w:spacing w:after="0" w:line="240" w:lineRule="auto"/>
        <w:ind w:left="0"/>
        <w:jc w:val="both"/>
        <w:rPr>
          <w:rFonts w:asciiTheme="majorHAnsi" w:hAnsiTheme="majorHAnsi"/>
          <w:b/>
          <w:bCs/>
          <w:sz w:val="24"/>
          <w:szCs w:val="24"/>
          <w:lang w:val="tr-TR"/>
        </w:rPr>
      </w:pPr>
      <w:r>
        <w:rPr>
          <w:rFonts w:asciiTheme="majorHAnsi" w:hAnsiTheme="majorHAnsi"/>
          <w:sz w:val="24"/>
          <w:szCs w:val="24"/>
          <w:lang w:val="tr-TR"/>
        </w:rPr>
        <w:tab/>
      </w:r>
      <w:r w:rsidR="00AF41EE" w:rsidRPr="00D67268">
        <w:rPr>
          <w:rFonts w:asciiTheme="majorHAnsi" w:hAnsiTheme="majorHAnsi"/>
          <w:sz w:val="24"/>
          <w:szCs w:val="24"/>
          <w:lang w:val="tr-TR"/>
        </w:rPr>
        <w:t>Enes b. Malik (r.a.)’den: Peygamber Efendimiz (a.s.) buyurdu ki:</w:t>
      </w:r>
      <w:r w:rsidR="00AF41EE">
        <w:rPr>
          <w:rFonts w:asciiTheme="majorHAnsi" w:hAnsiTheme="majorHAnsi"/>
          <w:b/>
          <w:bCs/>
          <w:sz w:val="24"/>
          <w:szCs w:val="24"/>
          <w:lang w:val="tr-TR"/>
        </w:rPr>
        <w:t xml:space="preserve"> </w:t>
      </w:r>
      <w:r w:rsidR="00AF41EE" w:rsidRPr="00D67268">
        <w:rPr>
          <w:rFonts w:asciiTheme="majorHAnsi" w:hAnsiTheme="majorHAnsi"/>
          <w:b/>
          <w:bCs/>
          <w:i/>
          <w:iCs/>
          <w:sz w:val="24"/>
          <w:szCs w:val="24"/>
          <w:lang w:val="tr-TR"/>
        </w:rPr>
        <w:t xml:space="preserve">“Benim havuzumun başında gökteki yıldızların sayısınca ibrik olacaktır. </w:t>
      </w:r>
      <w:r w:rsidR="00AF41EE">
        <w:rPr>
          <w:rFonts w:asciiTheme="majorHAnsi" w:hAnsiTheme="majorHAnsi"/>
          <w:b/>
          <w:bCs/>
          <w:sz w:val="24"/>
          <w:szCs w:val="24"/>
          <w:lang w:val="tr-TR"/>
        </w:rPr>
        <w:t xml:space="preserve">(Tirmizi, Havuz, H. No: 2366) </w:t>
      </w:r>
    </w:p>
    <w:p w:rsidR="00AF41EE" w:rsidRPr="00565EA6" w:rsidRDefault="00AF41EE" w:rsidP="00AF41EE">
      <w:pPr>
        <w:autoSpaceDE w:val="0"/>
        <w:autoSpaceDN w:val="0"/>
        <w:adjustRightInd w:val="0"/>
        <w:spacing w:after="0" w:line="240" w:lineRule="auto"/>
        <w:jc w:val="right"/>
        <w:rPr>
          <w:rFonts w:asciiTheme="majorHAnsi" w:hAnsiTheme="majorHAnsi" w:cs="Traditional Arabic"/>
          <w:color w:val="000000"/>
          <w:sz w:val="24"/>
          <w:szCs w:val="24"/>
          <w:lang w:val="tr-TR" w:bidi="ar-EG"/>
        </w:rPr>
      </w:pPr>
    </w:p>
    <w:p w:rsidR="00AF41EE" w:rsidRDefault="00AF41EE" w:rsidP="00AF41EE">
      <w:pPr>
        <w:autoSpaceDE w:val="0"/>
        <w:autoSpaceDN w:val="0"/>
        <w:adjustRightInd w:val="0"/>
        <w:spacing w:after="0" w:line="240" w:lineRule="auto"/>
        <w:jc w:val="both"/>
        <w:rPr>
          <w:rFonts w:asciiTheme="majorHAnsi" w:hAnsiTheme="majorHAnsi" w:cs="Traditional Arabic"/>
          <w:b/>
          <w:bCs/>
          <w:color w:val="000000"/>
          <w:sz w:val="24"/>
          <w:szCs w:val="24"/>
          <w:lang w:val="tr-TR" w:bidi="ar-EG"/>
        </w:rPr>
      </w:pPr>
      <w:r w:rsidRPr="00565EA6">
        <w:rPr>
          <w:rFonts w:asciiTheme="majorHAnsi" w:hAnsiTheme="majorHAnsi" w:cs="Traditional Arabic"/>
          <w:color w:val="000000"/>
          <w:sz w:val="24"/>
          <w:szCs w:val="24"/>
          <w:lang w:val="tr-TR" w:bidi="ar-EG"/>
        </w:rPr>
        <w:tab/>
        <w:t xml:space="preserve">Semüre (r.a.)‘den: Peygamber Efendimiz (a.s.) şöyle buyurdu: </w:t>
      </w:r>
      <w:r w:rsidRPr="00565EA6">
        <w:rPr>
          <w:rFonts w:asciiTheme="majorHAnsi" w:hAnsiTheme="majorHAnsi" w:cs="Traditional Arabic"/>
          <w:b/>
          <w:bCs/>
          <w:i/>
          <w:iCs/>
          <w:color w:val="000000"/>
          <w:sz w:val="24"/>
          <w:szCs w:val="24"/>
          <w:lang w:val="tr-TR" w:bidi="ar-EG"/>
        </w:rPr>
        <w:t>“Her peygamberin bir havuzu  vardır ve her kes bu havuzlardan içenlerin çokluğu ile övünür. Ben benim hazumdan içenlerin daha çok olacağını umuyorum.“</w:t>
      </w:r>
      <w:r w:rsidRPr="00565EA6">
        <w:rPr>
          <w:rFonts w:asciiTheme="majorHAnsi" w:hAnsiTheme="majorHAnsi" w:cs="Traditional Arabic"/>
          <w:color w:val="000000"/>
          <w:sz w:val="24"/>
          <w:szCs w:val="24"/>
          <w:lang w:val="tr-TR" w:bidi="ar-EG"/>
        </w:rPr>
        <w:t xml:space="preserve"> </w:t>
      </w:r>
      <w:r w:rsidRPr="00565EA6">
        <w:rPr>
          <w:rFonts w:asciiTheme="majorHAnsi" w:hAnsiTheme="majorHAnsi" w:cs="Traditional Arabic"/>
          <w:b/>
          <w:bCs/>
          <w:color w:val="000000"/>
          <w:sz w:val="24"/>
          <w:szCs w:val="24"/>
          <w:lang w:val="tr-TR" w:bidi="ar-EG"/>
        </w:rPr>
        <w:t xml:space="preserve">(Tirmizî, Havuz, H.No: 2367) </w:t>
      </w:r>
      <w:r w:rsidRPr="00565EA6">
        <w:rPr>
          <w:rFonts w:asciiTheme="majorHAnsi" w:hAnsiTheme="majorHAnsi" w:cs="Traditional Arabic"/>
          <w:b/>
          <w:bCs/>
          <w:color w:val="000000"/>
          <w:sz w:val="24"/>
          <w:szCs w:val="24"/>
          <w:lang w:val="tr-TR" w:bidi="ar-EG"/>
        </w:rPr>
        <w:tab/>
      </w:r>
    </w:p>
    <w:p w:rsidR="00565EA6" w:rsidRDefault="00565EA6" w:rsidP="00AF41EE">
      <w:pPr>
        <w:autoSpaceDE w:val="0"/>
        <w:autoSpaceDN w:val="0"/>
        <w:adjustRightInd w:val="0"/>
        <w:spacing w:after="0" w:line="240" w:lineRule="auto"/>
        <w:jc w:val="both"/>
        <w:rPr>
          <w:rFonts w:asciiTheme="majorHAnsi" w:hAnsiTheme="majorHAnsi" w:cs="Traditional Arabic"/>
          <w:b/>
          <w:bCs/>
          <w:color w:val="000000"/>
          <w:sz w:val="24"/>
          <w:szCs w:val="24"/>
          <w:lang w:val="tr-TR" w:bidi="ar-EG"/>
        </w:rPr>
      </w:pPr>
    </w:p>
    <w:p w:rsidR="00565EA6" w:rsidRDefault="00565EA6" w:rsidP="00AF41EE">
      <w:pPr>
        <w:autoSpaceDE w:val="0"/>
        <w:autoSpaceDN w:val="0"/>
        <w:adjustRightInd w:val="0"/>
        <w:spacing w:after="0" w:line="240" w:lineRule="auto"/>
        <w:jc w:val="both"/>
        <w:rPr>
          <w:rFonts w:asciiTheme="majorHAnsi" w:hAnsiTheme="majorHAnsi" w:cs="Traditional Arabic"/>
          <w:b/>
          <w:bCs/>
          <w:color w:val="000000"/>
          <w:sz w:val="24"/>
          <w:szCs w:val="24"/>
          <w:lang w:val="tr-TR" w:bidi="ar-EG"/>
        </w:rPr>
      </w:pPr>
    </w:p>
    <w:p w:rsidR="00565EA6" w:rsidRDefault="00565EA6" w:rsidP="00AF41EE">
      <w:pPr>
        <w:autoSpaceDE w:val="0"/>
        <w:autoSpaceDN w:val="0"/>
        <w:adjustRightInd w:val="0"/>
        <w:spacing w:after="0" w:line="240" w:lineRule="auto"/>
        <w:jc w:val="both"/>
        <w:rPr>
          <w:rFonts w:asciiTheme="majorHAnsi" w:hAnsiTheme="majorHAnsi" w:cs="Traditional Arabic"/>
          <w:b/>
          <w:bCs/>
          <w:color w:val="000000"/>
          <w:sz w:val="24"/>
          <w:szCs w:val="24"/>
          <w:lang w:val="tr-TR" w:bidi="ar-EG"/>
        </w:rPr>
      </w:pPr>
    </w:p>
    <w:p w:rsidR="00565EA6" w:rsidRPr="00565EA6" w:rsidRDefault="00565EA6" w:rsidP="00AF41EE">
      <w:pPr>
        <w:autoSpaceDE w:val="0"/>
        <w:autoSpaceDN w:val="0"/>
        <w:adjustRightInd w:val="0"/>
        <w:spacing w:after="0" w:line="240" w:lineRule="auto"/>
        <w:jc w:val="both"/>
        <w:rPr>
          <w:rFonts w:asciiTheme="majorHAnsi" w:hAnsiTheme="majorHAnsi" w:cs="Traditional Arabic"/>
          <w:b/>
          <w:bCs/>
          <w:color w:val="000000"/>
          <w:sz w:val="24"/>
          <w:szCs w:val="24"/>
          <w:lang w:val="tr-TR" w:bidi="ar-EG"/>
        </w:rPr>
      </w:pPr>
    </w:p>
    <w:p w:rsidR="00AF41EE" w:rsidRDefault="00AF41EE" w:rsidP="00AF41EE">
      <w:pPr>
        <w:pStyle w:val="Listenabsatz"/>
        <w:numPr>
          <w:ilvl w:val="0"/>
          <w:numId w:val="1"/>
        </w:numPr>
        <w:autoSpaceDE w:val="0"/>
        <w:autoSpaceDN w:val="0"/>
        <w:adjustRightInd w:val="0"/>
        <w:spacing w:after="0" w:line="240" w:lineRule="auto"/>
        <w:jc w:val="both"/>
        <w:rPr>
          <w:rFonts w:asciiTheme="majorHAnsi" w:hAnsiTheme="majorHAnsi" w:cs="Traditional Arabic"/>
          <w:b/>
          <w:bCs/>
          <w:color w:val="000000"/>
          <w:sz w:val="24"/>
          <w:szCs w:val="24"/>
          <w:lang w:bidi="ar-EG"/>
        </w:rPr>
      </w:pPr>
      <w:proofErr w:type="spellStart"/>
      <w:r>
        <w:rPr>
          <w:rFonts w:asciiTheme="majorHAnsi" w:hAnsiTheme="majorHAnsi" w:cs="Traditional Arabic"/>
          <w:b/>
          <w:bCs/>
          <w:color w:val="000000"/>
          <w:sz w:val="24"/>
          <w:szCs w:val="24"/>
          <w:lang w:bidi="ar-EG"/>
        </w:rPr>
        <w:t>Şefaat</w:t>
      </w:r>
      <w:proofErr w:type="spellEnd"/>
      <w:r>
        <w:rPr>
          <w:rFonts w:asciiTheme="majorHAnsi" w:hAnsiTheme="majorHAnsi" w:cs="Traditional Arabic"/>
          <w:b/>
          <w:bCs/>
          <w:color w:val="000000"/>
          <w:sz w:val="24"/>
          <w:szCs w:val="24"/>
          <w:lang w:bidi="ar-EG"/>
        </w:rPr>
        <w:t xml:space="preserve">: </w:t>
      </w:r>
    </w:p>
    <w:p w:rsidR="00AF41EE" w:rsidRDefault="00EE521C" w:rsidP="00AF41EE">
      <w:pPr>
        <w:pStyle w:val="Listenabsatz"/>
        <w:autoSpaceDE w:val="0"/>
        <w:autoSpaceDN w:val="0"/>
        <w:adjustRightInd w:val="0"/>
        <w:spacing w:after="0" w:line="240" w:lineRule="auto"/>
        <w:ind w:left="0"/>
        <w:jc w:val="both"/>
        <w:rPr>
          <w:rFonts w:asciiTheme="majorHAnsi" w:hAnsiTheme="majorHAnsi" w:cs="Traditional Arabic"/>
          <w:color w:val="000000"/>
          <w:sz w:val="24"/>
          <w:szCs w:val="24"/>
          <w:lang w:bidi="ar-EG"/>
        </w:rPr>
      </w:pPr>
      <w:r>
        <w:rPr>
          <w:rFonts w:asciiTheme="majorHAnsi" w:hAnsiTheme="majorHAnsi" w:cs="Traditional Arabic"/>
          <w:color w:val="000000"/>
          <w:sz w:val="24"/>
          <w:szCs w:val="24"/>
          <w:lang w:bidi="ar-EG"/>
        </w:rPr>
        <w:tab/>
      </w:r>
      <w:proofErr w:type="spellStart"/>
      <w:r w:rsidR="00AF41EE" w:rsidRPr="00667A8B">
        <w:rPr>
          <w:rFonts w:asciiTheme="majorHAnsi" w:hAnsiTheme="majorHAnsi" w:cs="Traditional Arabic"/>
          <w:color w:val="000000"/>
          <w:sz w:val="24"/>
          <w:szCs w:val="24"/>
          <w:lang w:bidi="ar-EG"/>
        </w:rPr>
        <w:t>Ehl</w:t>
      </w:r>
      <w:proofErr w:type="spellEnd"/>
      <w:r w:rsidR="00AF41EE" w:rsidRPr="00667A8B">
        <w:rPr>
          <w:rFonts w:asciiTheme="majorHAnsi" w:hAnsiTheme="majorHAnsi" w:cs="Traditional Arabic"/>
          <w:color w:val="000000"/>
          <w:sz w:val="24"/>
          <w:szCs w:val="24"/>
          <w:lang w:bidi="ar-EG"/>
        </w:rPr>
        <w:t xml:space="preserve">-i </w:t>
      </w:r>
      <w:proofErr w:type="spellStart"/>
      <w:r w:rsidR="00AF41EE" w:rsidRPr="00667A8B">
        <w:rPr>
          <w:rFonts w:asciiTheme="majorHAnsi" w:hAnsiTheme="majorHAnsi" w:cs="Traditional Arabic"/>
          <w:color w:val="000000"/>
          <w:sz w:val="24"/>
          <w:szCs w:val="24"/>
          <w:lang w:bidi="ar-EG"/>
        </w:rPr>
        <w:t>sünnet</w:t>
      </w:r>
      <w:proofErr w:type="spellEnd"/>
      <w:r w:rsidR="00AF41EE" w:rsidRPr="00667A8B">
        <w:rPr>
          <w:rFonts w:asciiTheme="majorHAnsi" w:hAnsiTheme="majorHAnsi" w:cs="Traditional Arabic"/>
          <w:color w:val="000000"/>
          <w:sz w:val="24"/>
          <w:szCs w:val="24"/>
          <w:lang w:bidi="ar-EG"/>
        </w:rPr>
        <w:t xml:space="preserve"> </w:t>
      </w:r>
      <w:proofErr w:type="spellStart"/>
      <w:r w:rsidR="00AF41EE" w:rsidRPr="00667A8B">
        <w:rPr>
          <w:rFonts w:asciiTheme="majorHAnsi" w:hAnsiTheme="majorHAnsi" w:cs="Traditional Arabic"/>
          <w:color w:val="000000"/>
          <w:sz w:val="24"/>
          <w:szCs w:val="24"/>
          <w:lang w:bidi="ar-EG"/>
        </w:rPr>
        <w:t>inancına</w:t>
      </w:r>
      <w:proofErr w:type="spellEnd"/>
      <w:r w:rsidR="00AF41EE" w:rsidRPr="00667A8B">
        <w:rPr>
          <w:rFonts w:asciiTheme="majorHAnsi" w:hAnsiTheme="majorHAnsi" w:cs="Traditional Arabic"/>
          <w:color w:val="000000"/>
          <w:sz w:val="24"/>
          <w:szCs w:val="24"/>
          <w:lang w:bidi="ar-EG"/>
        </w:rPr>
        <w:t xml:space="preserve"> göre, </w:t>
      </w:r>
      <w:proofErr w:type="spellStart"/>
      <w:r w:rsidR="00AF41EE">
        <w:rPr>
          <w:rFonts w:asciiTheme="majorHAnsi" w:hAnsiTheme="majorHAnsi" w:cs="Traditional Arabic"/>
          <w:color w:val="000000"/>
          <w:sz w:val="24"/>
          <w:szCs w:val="24"/>
          <w:lang w:bidi="ar-EG"/>
        </w:rPr>
        <w:t>Allah’ın</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izni</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ile</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âhirette</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peygamberler</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şefaat</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edeceklerdir</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Şefaat</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günahı</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olan</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müminlerin</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affedilmeleri</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günahı</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olmayanların</w:t>
      </w:r>
      <w:proofErr w:type="spellEnd"/>
      <w:r w:rsidR="00AF41EE">
        <w:rPr>
          <w:rFonts w:asciiTheme="majorHAnsi" w:hAnsiTheme="majorHAnsi" w:cs="Traditional Arabic"/>
          <w:color w:val="000000"/>
          <w:sz w:val="24"/>
          <w:szCs w:val="24"/>
          <w:lang w:bidi="ar-EG"/>
        </w:rPr>
        <w:t xml:space="preserve"> da </w:t>
      </w:r>
      <w:proofErr w:type="spellStart"/>
      <w:r w:rsidR="00AF41EE">
        <w:rPr>
          <w:rFonts w:asciiTheme="majorHAnsi" w:hAnsiTheme="majorHAnsi" w:cs="Traditional Arabic"/>
          <w:color w:val="000000"/>
          <w:sz w:val="24"/>
          <w:szCs w:val="24"/>
          <w:lang w:bidi="ar-EG"/>
        </w:rPr>
        <w:t>daha</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yüce</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makamlara</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erişmeleri</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için</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peygamberlerin</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veya</w:t>
      </w:r>
      <w:proofErr w:type="spellEnd"/>
      <w:r w:rsidR="00AF41EE">
        <w:rPr>
          <w:rFonts w:asciiTheme="majorHAnsi" w:hAnsiTheme="majorHAnsi" w:cs="Traditional Arabic"/>
          <w:color w:val="000000"/>
          <w:sz w:val="24"/>
          <w:szCs w:val="24"/>
          <w:lang w:bidi="ar-EG"/>
        </w:rPr>
        <w:t xml:space="preserve"> Allah </w:t>
      </w:r>
      <w:proofErr w:type="spellStart"/>
      <w:r w:rsidR="00AF41EE">
        <w:rPr>
          <w:rFonts w:asciiTheme="majorHAnsi" w:hAnsiTheme="majorHAnsi" w:cs="Traditional Arabic"/>
          <w:color w:val="000000"/>
          <w:sz w:val="24"/>
          <w:szCs w:val="24"/>
          <w:lang w:bidi="ar-EG"/>
        </w:rPr>
        <w:t>katında</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derecesi</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yüksek</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olanların</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Allah’a</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yalvarmaları</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ve</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dua</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etmeleri</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demektir</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lastRenderedPageBreak/>
        <w:t>Dolayısı</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ile</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kâfir</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ve</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münafıklara</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şefaat</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söz</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konusu</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olmayacaktır</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Şefaatin</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varlığı</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hakkında</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şu</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âyetler</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ve</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hadis</w:t>
      </w:r>
      <w:proofErr w:type="spellEnd"/>
      <w:r w:rsidR="00AF41EE">
        <w:rPr>
          <w:rFonts w:asciiTheme="majorHAnsi" w:hAnsiTheme="majorHAnsi" w:cs="Traditional Arabic"/>
          <w:color w:val="000000"/>
          <w:sz w:val="24"/>
          <w:szCs w:val="24"/>
          <w:lang w:bidi="ar-EG"/>
        </w:rPr>
        <w:t xml:space="preserve">-i </w:t>
      </w:r>
      <w:proofErr w:type="spellStart"/>
      <w:r w:rsidR="00AF41EE">
        <w:rPr>
          <w:rFonts w:asciiTheme="majorHAnsi" w:hAnsiTheme="majorHAnsi" w:cs="Traditional Arabic"/>
          <w:color w:val="000000"/>
          <w:sz w:val="24"/>
          <w:szCs w:val="24"/>
          <w:lang w:bidi="ar-EG"/>
        </w:rPr>
        <w:t>şerif</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bize</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bir</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fikir</w:t>
      </w:r>
      <w:proofErr w:type="spellEnd"/>
      <w:r w:rsidR="00AF41EE">
        <w:rPr>
          <w:rFonts w:asciiTheme="majorHAnsi" w:hAnsiTheme="majorHAnsi" w:cs="Traditional Arabic"/>
          <w:color w:val="000000"/>
          <w:sz w:val="24"/>
          <w:szCs w:val="24"/>
          <w:lang w:bidi="ar-EG"/>
        </w:rPr>
        <w:t xml:space="preserve"> </w:t>
      </w:r>
      <w:proofErr w:type="spellStart"/>
      <w:r w:rsidR="00AF41EE">
        <w:rPr>
          <w:rFonts w:asciiTheme="majorHAnsi" w:hAnsiTheme="majorHAnsi" w:cs="Traditional Arabic"/>
          <w:color w:val="000000"/>
          <w:sz w:val="24"/>
          <w:szCs w:val="24"/>
          <w:lang w:bidi="ar-EG"/>
        </w:rPr>
        <w:t>vermektedir</w:t>
      </w:r>
      <w:proofErr w:type="spellEnd"/>
      <w:r w:rsidR="00AF41EE">
        <w:rPr>
          <w:rFonts w:asciiTheme="majorHAnsi" w:hAnsiTheme="majorHAnsi" w:cs="Traditional Arabic"/>
          <w:color w:val="000000"/>
          <w:sz w:val="24"/>
          <w:szCs w:val="24"/>
          <w:lang w:bidi="ar-EG"/>
        </w:rPr>
        <w:t xml:space="preserve">: </w:t>
      </w:r>
    </w:p>
    <w:p w:rsidR="00565EA6" w:rsidRDefault="00565EA6" w:rsidP="00AF41EE">
      <w:pPr>
        <w:pStyle w:val="Listenabsatz"/>
        <w:autoSpaceDE w:val="0"/>
        <w:autoSpaceDN w:val="0"/>
        <w:adjustRightInd w:val="0"/>
        <w:spacing w:after="0" w:line="240" w:lineRule="auto"/>
        <w:ind w:left="0"/>
        <w:rPr>
          <w:rFonts w:cs="Traditional Arabic"/>
          <w:b/>
          <w:bCs/>
          <w:sz w:val="32"/>
          <w:szCs w:val="32"/>
          <w:lang w:val="tr-TR"/>
        </w:rPr>
      </w:pPr>
    </w:p>
    <w:p w:rsidR="00AF41EE" w:rsidRPr="00667A8B" w:rsidRDefault="00EE521C" w:rsidP="00AF41EE">
      <w:pPr>
        <w:pStyle w:val="Listenabsatz"/>
        <w:autoSpaceDE w:val="0"/>
        <w:autoSpaceDN w:val="0"/>
        <w:adjustRightInd w:val="0"/>
        <w:spacing w:after="0" w:line="240" w:lineRule="auto"/>
        <w:ind w:left="0"/>
        <w:rPr>
          <w:rFonts w:asciiTheme="majorHAnsi" w:hAnsiTheme="majorHAnsi" w:cs="Tahoma"/>
          <w:b/>
          <w:bCs/>
          <w:i/>
          <w:iCs/>
          <w:sz w:val="24"/>
          <w:szCs w:val="24"/>
          <w:lang w:val="tr-TR"/>
        </w:rPr>
      </w:pPr>
      <w:r>
        <w:rPr>
          <w:rFonts w:asciiTheme="majorHAnsi" w:hAnsiTheme="majorHAnsi" w:cs="Tahoma"/>
          <w:b/>
          <w:bCs/>
          <w:i/>
          <w:iCs/>
          <w:sz w:val="24"/>
          <w:szCs w:val="24"/>
          <w:lang w:val="tr-TR"/>
        </w:rPr>
        <w:tab/>
      </w:r>
      <w:r w:rsidR="00AF41EE" w:rsidRPr="00667A8B">
        <w:rPr>
          <w:rFonts w:asciiTheme="majorHAnsi" w:hAnsiTheme="majorHAnsi" w:cs="Tahoma"/>
          <w:b/>
          <w:bCs/>
          <w:i/>
          <w:iCs/>
          <w:sz w:val="24"/>
          <w:szCs w:val="24"/>
          <w:lang w:val="tr-TR"/>
        </w:rPr>
        <w:t xml:space="preserve">“İzni olmadan O'nun katında kim şefaat edebilir?” </w:t>
      </w:r>
      <w:r w:rsidR="00AF41EE" w:rsidRPr="00667A8B">
        <w:rPr>
          <w:rFonts w:asciiTheme="majorHAnsi" w:hAnsiTheme="majorHAnsi" w:cs="Tahoma"/>
          <w:b/>
          <w:bCs/>
          <w:sz w:val="24"/>
          <w:szCs w:val="24"/>
          <w:lang w:val="tr-TR"/>
        </w:rPr>
        <w:t>(Bakara, 2:255)</w:t>
      </w:r>
      <w:r w:rsidR="00AF41EE" w:rsidRPr="00667A8B">
        <w:rPr>
          <w:rFonts w:asciiTheme="majorHAnsi" w:hAnsiTheme="majorHAnsi" w:cs="Tahoma"/>
          <w:b/>
          <w:bCs/>
          <w:i/>
          <w:iCs/>
          <w:sz w:val="24"/>
          <w:szCs w:val="24"/>
          <w:lang w:val="tr-TR"/>
        </w:rPr>
        <w:t xml:space="preserve"> </w:t>
      </w:r>
    </w:p>
    <w:p w:rsidR="00AF41EE" w:rsidRPr="00565EA6" w:rsidRDefault="00AF41EE" w:rsidP="00AF41EE">
      <w:pPr>
        <w:bidi/>
        <w:spacing w:after="0" w:line="240" w:lineRule="auto"/>
        <w:rPr>
          <w:rFonts w:ascii="Traditional Arabic" w:eastAsia="Times New Roman" w:hAnsi="Traditional Arabic" w:cs="Traditional Arabic"/>
          <w:b/>
          <w:bCs/>
          <w:sz w:val="32"/>
          <w:szCs w:val="32"/>
          <w:lang w:val="tr-TR" w:eastAsia="de-DE"/>
        </w:rPr>
      </w:pPr>
      <w:r w:rsidRPr="0064046D">
        <w:rPr>
          <w:rFonts w:ascii="Traditional Arabic" w:eastAsia="Times New Roman" w:hAnsi="Traditional Arabic" w:cs="Traditional Arabic"/>
          <w:b/>
          <w:bCs/>
          <w:sz w:val="32"/>
          <w:szCs w:val="32"/>
          <w:rtl/>
          <w:lang w:eastAsia="de-DE"/>
        </w:rPr>
        <w:t xml:space="preserve"> </w:t>
      </w:r>
    </w:p>
    <w:p w:rsidR="00AF41EE" w:rsidRPr="0064046D" w:rsidRDefault="00EE521C" w:rsidP="00AF41EE">
      <w:pPr>
        <w:spacing w:after="0" w:line="240" w:lineRule="auto"/>
        <w:jc w:val="both"/>
        <w:rPr>
          <w:rFonts w:asciiTheme="majorHAnsi" w:eastAsia="Times New Roman" w:hAnsiTheme="majorHAnsi" w:cs="Tahoma"/>
          <w:b/>
          <w:bCs/>
          <w:sz w:val="24"/>
          <w:szCs w:val="24"/>
          <w:rtl/>
          <w:lang w:val="tr-TR" w:eastAsia="de-DE"/>
        </w:rPr>
      </w:pPr>
      <w:r>
        <w:rPr>
          <w:rFonts w:asciiTheme="majorHAnsi" w:eastAsia="Times New Roman" w:hAnsiTheme="majorHAnsi" w:cs="Tahoma"/>
          <w:b/>
          <w:bCs/>
          <w:i/>
          <w:iCs/>
          <w:sz w:val="24"/>
          <w:szCs w:val="24"/>
          <w:lang w:val="tr-TR" w:eastAsia="de-DE"/>
        </w:rPr>
        <w:tab/>
      </w:r>
      <w:r w:rsidR="00AF41EE" w:rsidRPr="0064046D">
        <w:rPr>
          <w:rFonts w:asciiTheme="majorHAnsi" w:eastAsia="Times New Roman" w:hAnsiTheme="majorHAnsi" w:cs="Tahoma"/>
          <w:b/>
          <w:bCs/>
          <w:i/>
          <w:iCs/>
          <w:sz w:val="24"/>
          <w:szCs w:val="24"/>
          <w:lang w:val="tr-TR" w:eastAsia="de-DE"/>
        </w:rPr>
        <w:t>“Allah, onların önlerindekini de, arkalarındakini de (yaptıklarını da, yapacaklarını da) bilir. Allah rızasına ulaşmış olanlardan başkasına şefaat etmezler. Onlar, Allah korkusundan titrerler!”</w:t>
      </w:r>
      <w:r w:rsidR="00AF41EE" w:rsidRPr="0064046D">
        <w:rPr>
          <w:rFonts w:asciiTheme="majorHAnsi" w:eastAsia="Times New Roman" w:hAnsiTheme="majorHAnsi" w:cs="Tahoma"/>
          <w:b/>
          <w:bCs/>
          <w:sz w:val="24"/>
          <w:szCs w:val="24"/>
          <w:lang w:val="tr-TR" w:eastAsia="de-DE"/>
        </w:rPr>
        <w:t xml:space="preserve"> (Enbiya, 21:28) </w:t>
      </w:r>
    </w:p>
    <w:p w:rsidR="00565EA6" w:rsidRDefault="00565EA6" w:rsidP="00AF41EE">
      <w:pPr>
        <w:pStyle w:val="Listenabsatz"/>
        <w:autoSpaceDE w:val="0"/>
        <w:autoSpaceDN w:val="0"/>
        <w:adjustRightInd w:val="0"/>
        <w:spacing w:after="0" w:line="240" w:lineRule="auto"/>
        <w:ind w:left="0"/>
        <w:rPr>
          <w:rFonts w:asciiTheme="majorHAnsi" w:eastAsia="Times New Roman" w:hAnsiTheme="majorHAnsi" w:cs="Times New Roman"/>
          <w:b/>
          <w:bCs/>
          <w:i/>
          <w:iCs/>
          <w:sz w:val="24"/>
          <w:szCs w:val="24"/>
          <w:lang w:val="tr-TR" w:eastAsia="de-DE"/>
        </w:rPr>
      </w:pPr>
    </w:p>
    <w:p w:rsidR="00AF41EE" w:rsidRDefault="00EE521C" w:rsidP="00AF41EE">
      <w:pPr>
        <w:pStyle w:val="Listenabsatz"/>
        <w:autoSpaceDE w:val="0"/>
        <w:autoSpaceDN w:val="0"/>
        <w:adjustRightInd w:val="0"/>
        <w:spacing w:after="0" w:line="240" w:lineRule="auto"/>
        <w:ind w:left="0"/>
        <w:rPr>
          <w:rFonts w:asciiTheme="majorHAnsi" w:eastAsia="Times New Roman" w:hAnsiTheme="majorHAnsi" w:cs="Times New Roman"/>
          <w:b/>
          <w:bCs/>
          <w:sz w:val="24"/>
          <w:szCs w:val="24"/>
          <w:lang w:val="tr-TR" w:eastAsia="de-DE"/>
        </w:rPr>
      </w:pPr>
      <w:r>
        <w:rPr>
          <w:rFonts w:asciiTheme="majorHAnsi" w:eastAsia="Times New Roman" w:hAnsiTheme="majorHAnsi" w:cs="Times New Roman"/>
          <w:b/>
          <w:bCs/>
          <w:i/>
          <w:iCs/>
          <w:sz w:val="24"/>
          <w:szCs w:val="24"/>
          <w:lang w:val="tr-TR" w:eastAsia="de-DE"/>
        </w:rPr>
        <w:tab/>
      </w:r>
      <w:r w:rsidR="00AF41EE" w:rsidRPr="00FB39CA">
        <w:rPr>
          <w:rFonts w:asciiTheme="majorHAnsi" w:eastAsia="Times New Roman" w:hAnsiTheme="majorHAnsi" w:cs="Times New Roman"/>
          <w:b/>
          <w:bCs/>
          <w:i/>
          <w:iCs/>
          <w:sz w:val="24"/>
          <w:szCs w:val="24"/>
          <w:lang w:val="tr-TR" w:eastAsia="de-DE"/>
        </w:rPr>
        <w:t xml:space="preserve">“Şefaatim, ümmetimden büyük günah işleyenler içindir". </w:t>
      </w:r>
      <w:r w:rsidR="00AF41EE" w:rsidRPr="00FB39CA">
        <w:rPr>
          <w:rFonts w:asciiTheme="majorHAnsi" w:eastAsia="Times New Roman" w:hAnsiTheme="majorHAnsi" w:cs="Times New Roman"/>
          <w:b/>
          <w:bCs/>
          <w:sz w:val="24"/>
          <w:szCs w:val="24"/>
          <w:lang w:val="tr-TR" w:eastAsia="de-DE"/>
        </w:rPr>
        <w:t>(Ebû Dâvûd, "Sünnet", 21</w:t>
      </w:r>
      <w:r w:rsidR="00AF41EE">
        <w:rPr>
          <w:rFonts w:asciiTheme="majorHAnsi" w:eastAsia="Times New Roman" w:hAnsiTheme="majorHAnsi" w:cs="Times New Roman"/>
          <w:b/>
          <w:bCs/>
          <w:sz w:val="24"/>
          <w:szCs w:val="24"/>
          <w:lang w:val="tr-TR" w:eastAsia="de-DE"/>
        </w:rPr>
        <w:t xml:space="preserve">, H. No: 4114) </w:t>
      </w:r>
    </w:p>
    <w:p w:rsidR="00565EA6" w:rsidRPr="00FB39CA" w:rsidRDefault="00565EA6" w:rsidP="00AF41EE">
      <w:pPr>
        <w:pStyle w:val="Listenabsatz"/>
        <w:autoSpaceDE w:val="0"/>
        <w:autoSpaceDN w:val="0"/>
        <w:adjustRightInd w:val="0"/>
        <w:spacing w:after="0" w:line="240" w:lineRule="auto"/>
        <w:ind w:left="0"/>
        <w:rPr>
          <w:rFonts w:asciiTheme="majorHAnsi" w:hAnsiTheme="majorHAnsi"/>
          <w:b/>
          <w:bCs/>
          <w:sz w:val="20"/>
          <w:szCs w:val="20"/>
          <w:lang w:val="tr-TR" w:bidi="ar-EG"/>
        </w:rPr>
      </w:pPr>
    </w:p>
    <w:p w:rsidR="00AF41EE" w:rsidRDefault="00EE521C" w:rsidP="00AF41EE">
      <w:pPr>
        <w:pStyle w:val="Listenabsatz"/>
        <w:autoSpaceDE w:val="0"/>
        <w:autoSpaceDN w:val="0"/>
        <w:adjustRightInd w:val="0"/>
        <w:spacing w:after="0" w:line="240" w:lineRule="auto"/>
        <w:ind w:left="0"/>
        <w:rPr>
          <w:rFonts w:asciiTheme="majorHAnsi" w:hAnsiTheme="majorHAnsi"/>
          <w:sz w:val="24"/>
          <w:szCs w:val="24"/>
          <w:lang w:val="tr-TR" w:bidi="ar-EG"/>
        </w:rPr>
      </w:pPr>
      <w:r>
        <w:rPr>
          <w:rFonts w:asciiTheme="majorHAnsi" w:hAnsiTheme="majorHAnsi"/>
          <w:sz w:val="24"/>
          <w:szCs w:val="24"/>
          <w:lang w:val="tr-TR" w:bidi="ar-EG"/>
        </w:rPr>
        <w:tab/>
      </w:r>
      <w:r w:rsidR="00AF41EE" w:rsidRPr="00FB39CA">
        <w:rPr>
          <w:rFonts w:asciiTheme="majorHAnsi" w:hAnsiTheme="majorHAnsi"/>
          <w:sz w:val="24"/>
          <w:szCs w:val="24"/>
          <w:lang w:val="tr-TR" w:bidi="ar-EG"/>
        </w:rPr>
        <w:t xml:space="preserve">Bu genel şefaatin dışında bir de Peygamber Efendimiz (a.s.)’ın adıa </w:t>
      </w:r>
      <w:r w:rsidR="00AF41EE" w:rsidRPr="00FB39CA">
        <w:rPr>
          <w:rFonts w:asciiTheme="majorHAnsi" w:hAnsiTheme="majorHAnsi"/>
          <w:b/>
          <w:bCs/>
          <w:sz w:val="24"/>
          <w:szCs w:val="24"/>
          <w:lang w:val="tr-TR" w:bidi="ar-EG"/>
        </w:rPr>
        <w:t>“şefaat-i uzma=en büyük şefaat”</w:t>
      </w:r>
      <w:r w:rsidR="00AF41EE" w:rsidRPr="00FB39CA">
        <w:rPr>
          <w:rFonts w:asciiTheme="majorHAnsi" w:hAnsiTheme="majorHAnsi"/>
          <w:sz w:val="24"/>
          <w:szCs w:val="24"/>
          <w:lang w:val="tr-TR" w:bidi="ar-EG"/>
        </w:rPr>
        <w:t xml:space="preserve">ı vardır ki, </w:t>
      </w:r>
      <w:r w:rsidR="00AF41EE">
        <w:rPr>
          <w:rFonts w:asciiTheme="majorHAnsi" w:hAnsiTheme="majorHAnsi"/>
          <w:sz w:val="24"/>
          <w:szCs w:val="24"/>
          <w:lang w:val="tr-TR" w:bidi="ar-EG"/>
        </w:rPr>
        <w:t>Kur’an-ı Kerim’deki  “Makam-ı Mahm</w:t>
      </w:r>
      <w:r w:rsidR="00AF41EE">
        <w:rPr>
          <w:rFonts w:ascii="Cambria" w:hAnsi="Cambria"/>
          <w:sz w:val="24"/>
          <w:szCs w:val="24"/>
          <w:lang w:val="tr-TR" w:bidi="ar-EG"/>
        </w:rPr>
        <w:t>ȗ</w:t>
      </w:r>
      <w:r w:rsidR="00AF41EE">
        <w:rPr>
          <w:rFonts w:asciiTheme="majorHAnsi" w:hAnsiTheme="majorHAnsi"/>
          <w:sz w:val="24"/>
          <w:szCs w:val="24"/>
          <w:lang w:val="tr-TR" w:bidi="ar-EG"/>
        </w:rPr>
        <w:t xml:space="preserve">d” şefaatidir: </w:t>
      </w:r>
    </w:p>
    <w:p w:rsidR="00565EA6" w:rsidRDefault="00565EA6" w:rsidP="00AF41EE">
      <w:pPr>
        <w:spacing w:after="0" w:line="240" w:lineRule="auto"/>
        <w:rPr>
          <w:rFonts w:eastAsia="Times New Roman" w:cs="Traditional Arabic"/>
          <w:b/>
          <w:bCs/>
          <w:sz w:val="32"/>
          <w:szCs w:val="32"/>
          <w:lang w:val="tr-TR" w:eastAsia="de-DE"/>
        </w:rPr>
      </w:pPr>
    </w:p>
    <w:p w:rsidR="00AF41EE" w:rsidRDefault="00EE521C" w:rsidP="00AF41EE">
      <w:pPr>
        <w:spacing w:after="0" w:line="240" w:lineRule="auto"/>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00AF41EE">
        <w:rPr>
          <w:rFonts w:asciiTheme="majorHAnsi" w:eastAsia="Times New Roman" w:hAnsiTheme="majorHAnsi" w:cs="Tahoma"/>
          <w:b/>
          <w:bCs/>
          <w:i/>
          <w:iCs/>
          <w:sz w:val="24"/>
          <w:szCs w:val="24"/>
          <w:lang w:val="tr-TR" w:eastAsia="de-DE"/>
        </w:rPr>
        <w:t>“</w:t>
      </w:r>
      <w:r w:rsidR="00AF41EE" w:rsidRPr="00FB39CA">
        <w:rPr>
          <w:rFonts w:asciiTheme="majorHAnsi" w:eastAsia="Times New Roman" w:hAnsiTheme="majorHAnsi" w:cs="Tahoma"/>
          <w:b/>
          <w:bCs/>
          <w:i/>
          <w:iCs/>
          <w:sz w:val="24"/>
          <w:szCs w:val="24"/>
          <w:lang w:val="tr-TR" w:eastAsia="de-DE"/>
        </w:rPr>
        <w:t>Gecenin bir kısmında uyanarak, sana mahsus bir nafile olmak üzere namaz kıl. (Böylece) Rabbinin, seni, övgüye değer bir makama göndereceğini umabilirsin</w:t>
      </w:r>
      <w:r w:rsidR="00AF41EE">
        <w:rPr>
          <w:rFonts w:asciiTheme="majorHAnsi" w:eastAsia="Times New Roman" w:hAnsiTheme="majorHAnsi" w:cs="Tahoma"/>
          <w:b/>
          <w:bCs/>
          <w:i/>
          <w:iCs/>
          <w:sz w:val="24"/>
          <w:szCs w:val="24"/>
          <w:lang w:val="tr-TR" w:eastAsia="de-DE"/>
        </w:rPr>
        <w:t>”</w:t>
      </w:r>
      <w:r w:rsidR="00AF41EE" w:rsidRPr="00FB39CA">
        <w:rPr>
          <w:rFonts w:asciiTheme="majorHAnsi" w:eastAsia="Times New Roman" w:hAnsiTheme="majorHAnsi" w:cs="Tahoma"/>
          <w:b/>
          <w:bCs/>
          <w:i/>
          <w:iCs/>
          <w:sz w:val="24"/>
          <w:szCs w:val="24"/>
          <w:lang w:val="tr-TR" w:eastAsia="de-DE"/>
        </w:rPr>
        <w:t xml:space="preserve">. </w:t>
      </w:r>
      <w:r w:rsidR="00AF41EE" w:rsidRPr="00FB39CA">
        <w:rPr>
          <w:rFonts w:asciiTheme="majorHAnsi" w:eastAsia="Times New Roman" w:hAnsiTheme="majorHAnsi" w:cs="Tahoma"/>
          <w:b/>
          <w:bCs/>
          <w:sz w:val="24"/>
          <w:szCs w:val="24"/>
          <w:lang w:val="tr-TR" w:eastAsia="de-DE"/>
        </w:rPr>
        <w:t xml:space="preserve">(İsra, 17:79) </w:t>
      </w:r>
      <w:r w:rsidR="00AF41EE">
        <w:rPr>
          <w:rFonts w:asciiTheme="majorHAnsi" w:eastAsia="Times New Roman" w:hAnsiTheme="majorHAnsi" w:cs="Tahoma"/>
          <w:b/>
          <w:bCs/>
          <w:sz w:val="24"/>
          <w:szCs w:val="24"/>
          <w:lang w:val="tr-TR" w:eastAsia="de-DE"/>
        </w:rPr>
        <w:t>(Buhari, S</w:t>
      </w:r>
      <w:r w:rsidR="00AF41EE">
        <w:rPr>
          <w:rFonts w:ascii="Cambria" w:eastAsia="Times New Roman" w:hAnsi="Cambria" w:cs="Tahoma"/>
          <w:b/>
          <w:bCs/>
          <w:sz w:val="24"/>
          <w:szCs w:val="24"/>
          <w:lang w:val="tr-TR" w:eastAsia="de-DE"/>
        </w:rPr>
        <w:t>ȗ</w:t>
      </w:r>
      <w:r w:rsidR="00AF41EE">
        <w:rPr>
          <w:rFonts w:asciiTheme="majorHAnsi" w:eastAsia="Times New Roman" w:hAnsiTheme="majorHAnsi" w:cs="Tahoma"/>
          <w:b/>
          <w:bCs/>
          <w:sz w:val="24"/>
          <w:szCs w:val="24"/>
          <w:lang w:val="tr-TR" w:eastAsia="de-DE"/>
        </w:rPr>
        <w:t xml:space="preserve">re-i Benî İsrail, Bab, 209, H. 79)  </w:t>
      </w:r>
    </w:p>
    <w:p w:rsidR="00565EA6" w:rsidRDefault="00565EA6" w:rsidP="00AF41EE">
      <w:pPr>
        <w:spacing w:after="0" w:line="240" w:lineRule="auto"/>
        <w:rPr>
          <w:rFonts w:asciiTheme="majorHAnsi" w:eastAsia="Times New Roman" w:hAnsiTheme="majorHAnsi" w:cs="Tahoma"/>
          <w:b/>
          <w:bCs/>
          <w:sz w:val="24"/>
          <w:szCs w:val="24"/>
          <w:lang w:val="tr-TR" w:eastAsia="de-DE"/>
        </w:rPr>
      </w:pPr>
    </w:p>
    <w:p w:rsidR="00AF41EE" w:rsidRDefault="00EE521C" w:rsidP="00AF41EE">
      <w:pPr>
        <w:spacing w:after="0" w:line="240" w:lineRule="auto"/>
        <w:rPr>
          <w:rFonts w:asciiTheme="majorHAnsi" w:eastAsia="Times New Roman" w:hAnsiTheme="majorHAnsi" w:cs="Times New Roman"/>
          <w:sz w:val="24"/>
          <w:szCs w:val="24"/>
          <w:lang w:val="tr-TR" w:eastAsia="de-DE"/>
        </w:rPr>
      </w:pPr>
      <w:r>
        <w:rPr>
          <w:rFonts w:asciiTheme="majorHAnsi" w:hAnsiTheme="majorHAnsi"/>
          <w:sz w:val="24"/>
          <w:szCs w:val="24"/>
          <w:lang w:val="tr-TR" w:bidi="ar-EG"/>
        </w:rPr>
        <w:tab/>
      </w:r>
      <w:r w:rsidR="00AF41EE">
        <w:rPr>
          <w:rFonts w:asciiTheme="majorHAnsi" w:hAnsiTheme="majorHAnsi"/>
          <w:sz w:val="24"/>
          <w:szCs w:val="24"/>
          <w:lang w:val="tr-TR" w:bidi="ar-EG"/>
        </w:rPr>
        <w:t xml:space="preserve">Ancak </w:t>
      </w:r>
      <w:r w:rsidR="00AF41EE">
        <w:rPr>
          <w:rFonts w:asciiTheme="majorHAnsi" w:eastAsia="Times New Roman" w:hAnsiTheme="majorHAnsi" w:cs="Times New Roman"/>
          <w:sz w:val="24"/>
          <w:szCs w:val="24"/>
          <w:lang w:val="tr-TR" w:eastAsia="de-DE"/>
        </w:rPr>
        <w:t>m</w:t>
      </w:r>
      <w:r w:rsidR="00AF41EE" w:rsidRPr="00EB055C">
        <w:rPr>
          <w:rFonts w:asciiTheme="majorHAnsi" w:eastAsia="Times New Roman" w:hAnsiTheme="majorHAnsi" w:cs="Times New Roman"/>
          <w:sz w:val="24"/>
          <w:szCs w:val="24"/>
          <w:lang w:val="tr-TR" w:eastAsia="de-DE"/>
        </w:rPr>
        <w:t>üslümanlar</w:t>
      </w:r>
      <w:r w:rsidR="00AF41EE">
        <w:rPr>
          <w:rFonts w:asciiTheme="majorHAnsi" w:eastAsia="Times New Roman" w:hAnsiTheme="majorHAnsi" w:cs="Times New Roman"/>
          <w:sz w:val="24"/>
          <w:szCs w:val="24"/>
          <w:lang w:val="tr-TR" w:eastAsia="de-DE"/>
        </w:rPr>
        <w:t xml:space="preserve"> </w:t>
      </w:r>
      <w:r w:rsidR="00AF41EE" w:rsidRPr="00EB055C">
        <w:rPr>
          <w:rFonts w:asciiTheme="majorHAnsi" w:eastAsia="Times New Roman" w:hAnsiTheme="majorHAnsi" w:cs="Times New Roman"/>
          <w:sz w:val="24"/>
          <w:szCs w:val="24"/>
          <w:lang w:val="tr-TR" w:eastAsia="de-DE"/>
        </w:rPr>
        <w:t>şefaate güven</w:t>
      </w:r>
      <w:r w:rsidR="00AF41EE">
        <w:rPr>
          <w:rFonts w:asciiTheme="majorHAnsi" w:eastAsia="Times New Roman" w:hAnsiTheme="majorHAnsi" w:cs="Times New Roman"/>
          <w:sz w:val="24"/>
          <w:szCs w:val="24"/>
          <w:lang w:val="tr-TR" w:eastAsia="de-DE"/>
        </w:rPr>
        <w:t xml:space="preserve">erek </w:t>
      </w:r>
      <w:r w:rsidR="00AF41EE" w:rsidRPr="00EB055C">
        <w:rPr>
          <w:rFonts w:asciiTheme="majorHAnsi" w:eastAsia="Times New Roman" w:hAnsiTheme="majorHAnsi" w:cs="Times New Roman"/>
          <w:sz w:val="24"/>
          <w:szCs w:val="24"/>
          <w:lang w:val="tr-TR" w:eastAsia="de-DE"/>
        </w:rPr>
        <w:t>dinin gereklerini terketme</w:t>
      </w:r>
      <w:r w:rsidR="00AF41EE">
        <w:rPr>
          <w:rFonts w:asciiTheme="majorHAnsi" w:eastAsia="Times New Roman" w:hAnsiTheme="majorHAnsi" w:cs="Times New Roman"/>
          <w:sz w:val="24"/>
          <w:szCs w:val="24"/>
          <w:lang w:val="tr-TR" w:eastAsia="de-DE"/>
        </w:rPr>
        <w:t xml:space="preserve">meli, </w:t>
      </w:r>
      <w:r w:rsidR="00AF41EE" w:rsidRPr="00EB055C">
        <w:rPr>
          <w:rFonts w:asciiTheme="majorHAnsi" w:eastAsia="Times New Roman" w:hAnsiTheme="majorHAnsi" w:cs="Times New Roman"/>
          <w:sz w:val="24"/>
          <w:szCs w:val="24"/>
          <w:lang w:val="tr-TR" w:eastAsia="de-DE"/>
        </w:rPr>
        <w:t>şefaate lâyık olmak için çalışıp çabalama</w:t>
      </w:r>
      <w:r w:rsidR="00AF41EE">
        <w:rPr>
          <w:rFonts w:asciiTheme="majorHAnsi" w:eastAsia="Times New Roman" w:hAnsiTheme="majorHAnsi" w:cs="Times New Roman"/>
          <w:sz w:val="24"/>
          <w:szCs w:val="24"/>
          <w:lang w:val="tr-TR" w:eastAsia="de-DE"/>
        </w:rPr>
        <w:t xml:space="preserve">lıdırlar. </w:t>
      </w:r>
    </w:p>
    <w:p w:rsidR="00565EA6" w:rsidRDefault="00565EA6" w:rsidP="00AF41EE">
      <w:pPr>
        <w:spacing w:after="0" w:line="240" w:lineRule="auto"/>
        <w:rPr>
          <w:rFonts w:asciiTheme="majorHAnsi" w:eastAsia="Times New Roman" w:hAnsiTheme="majorHAnsi" w:cs="Times New Roman"/>
          <w:sz w:val="24"/>
          <w:szCs w:val="24"/>
          <w:lang w:val="tr-TR" w:eastAsia="de-DE"/>
        </w:rPr>
      </w:pPr>
    </w:p>
    <w:p w:rsidR="00565EA6" w:rsidRPr="00EB055C" w:rsidRDefault="00565EA6" w:rsidP="00AF41EE">
      <w:pPr>
        <w:spacing w:after="0" w:line="240" w:lineRule="auto"/>
        <w:rPr>
          <w:rFonts w:asciiTheme="majorHAnsi" w:eastAsia="Times New Roman" w:hAnsiTheme="majorHAnsi" w:cs="Tahoma"/>
          <w:b/>
          <w:bCs/>
          <w:sz w:val="24"/>
          <w:szCs w:val="24"/>
          <w:lang w:val="tr-TR" w:eastAsia="de-DE"/>
        </w:rPr>
      </w:pPr>
    </w:p>
    <w:p w:rsidR="00AF41EE" w:rsidRPr="003B64EE" w:rsidRDefault="00AF41EE" w:rsidP="00AF41EE">
      <w:pPr>
        <w:pStyle w:val="Listenabsatz"/>
        <w:numPr>
          <w:ilvl w:val="0"/>
          <w:numId w:val="1"/>
        </w:numPr>
        <w:autoSpaceDE w:val="0"/>
        <w:autoSpaceDN w:val="0"/>
        <w:adjustRightInd w:val="0"/>
        <w:spacing w:after="0" w:line="240" w:lineRule="auto"/>
        <w:rPr>
          <w:rFonts w:asciiTheme="majorHAnsi" w:hAnsiTheme="majorHAnsi"/>
          <w:b/>
          <w:bCs/>
          <w:sz w:val="24"/>
          <w:szCs w:val="24"/>
          <w:lang w:val="tr-TR" w:bidi="ar-EG"/>
        </w:rPr>
      </w:pPr>
      <w:r w:rsidRPr="003B64EE">
        <w:rPr>
          <w:rFonts w:asciiTheme="majorHAnsi" w:hAnsiTheme="majorHAnsi"/>
          <w:b/>
          <w:bCs/>
          <w:sz w:val="24"/>
          <w:szCs w:val="24"/>
          <w:lang w:val="tr-TR" w:bidi="ar-EG"/>
        </w:rPr>
        <w:t xml:space="preserve">A’raf: </w:t>
      </w:r>
    </w:p>
    <w:p w:rsidR="00AF41EE" w:rsidRDefault="00EE521C" w:rsidP="00AF41EE">
      <w:pPr>
        <w:pStyle w:val="Listenabsatz"/>
        <w:autoSpaceDE w:val="0"/>
        <w:autoSpaceDN w:val="0"/>
        <w:adjustRightInd w:val="0"/>
        <w:spacing w:after="0" w:line="240" w:lineRule="auto"/>
        <w:ind w:left="0"/>
        <w:rPr>
          <w:rFonts w:asciiTheme="majorHAnsi" w:eastAsia="Times New Roman" w:hAnsiTheme="majorHAnsi" w:cs="Times New Roman"/>
          <w:sz w:val="24"/>
          <w:szCs w:val="24"/>
          <w:lang w:val="tr-TR" w:eastAsia="de-DE"/>
        </w:rPr>
      </w:pPr>
      <w:r>
        <w:rPr>
          <w:rFonts w:asciiTheme="majorHAnsi" w:hAnsiTheme="majorHAnsi"/>
          <w:sz w:val="24"/>
          <w:szCs w:val="24"/>
          <w:lang w:val="tr-TR" w:bidi="ar-EG"/>
        </w:rPr>
        <w:tab/>
      </w:r>
      <w:r w:rsidR="00AF41EE">
        <w:rPr>
          <w:rFonts w:asciiTheme="majorHAnsi" w:hAnsiTheme="majorHAnsi"/>
          <w:sz w:val="24"/>
          <w:szCs w:val="24"/>
          <w:lang w:val="tr-TR" w:bidi="ar-EG"/>
        </w:rPr>
        <w:t xml:space="preserve">A’raf, dağ ve tepenin zirve kısımları anlamına gelir. Dinimizde ise, </w:t>
      </w:r>
      <w:r w:rsidR="00AF41EE" w:rsidRPr="003B64EE">
        <w:rPr>
          <w:rFonts w:asciiTheme="majorHAnsi" w:eastAsia="Times New Roman" w:hAnsiTheme="majorHAnsi" w:cs="Times New Roman"/>
          <w:sz w:val="24"/>
          <w:szCs w:val="24"/>
          <w:lang w:val="tr-TR" w:eastAsia="de-DE"/>
        </w:rPr>
        <w:t>cennetle cehennemin arasında bulunan sûrun ve yüksek kısmın adıdır</w:t>
      </w:r>
      <w:r w:rsidR="00AF41EE">
        <w:rPr>
          <w:rFonts w:asciiTheme="majorHAnsi" w:eastAsia="Times New Roman" w:hAnsiTheme="majorHAnsi" w:cs="Times New Roman"/>
          <w:sz w:val="24"/>
          <w:szCs w:val="24"/>
          <w:lang w:val="tr-TR" w:eastAsia="de-DE"/>
        </w:rPr>
        <w:t xml:space="preserve">. A’raf ve ve a’rafta kalacak insanlarla alakalı olarak âlimlerimizin farklı görüşleri vardır. </w:t>
      </w:r>
    </w:p>
    <w:p w:rsidR="00AF41EE" w:rsidRPr="003B64EE" w:rsidRDefault="00AF41EE" w:rsidP="00AF41EE">
      <w:pPr>
        <w:pStyle w:val="Listenabsatz"/>
        <w:numPr>
          <w:ilvl w:val="0"/>
          <w:numId w:val="2"/>
        </w:numPr>
        <w:autoSpaceDE w:val="0"/>
        <w:autoSpaceDN w:val="0"/>
        <w:adjustRightInd w:val="0"/>
        <w:spacing w:after="0" w:line="240" w:lineRule="auto"/>
        <w:rPr>
          <w:rFonts w:asciiTheme="majorHAnsi" w:hAnsiTheme="majorHAnsi"/>
          <w:sz w:val="24"/>
          <w:szCs w:val="24"/>
          <w:lang w:val="tr-TR" w:bidi="ar-EG"/>
        </w:rPr>
      </w:pPr>
      <w:r w:rsidRPr="003B64EE">
        <w:rPr>
          <w:rFonts w:asciiTheme="majorHAnsi" w:eastAsia="Times New Roman" w:hAnsiTheme="majorHAnsi" w:cs="Times New Roman"/>
          <w:sz w:val="24"/>
          <w:szCs w:val="24"/>
          <w:lang w:val="tr-TR" w:eastAsia="de-DE"/>
        </w:rPr>
        <w:t>Herhangi bir peygamberin tebliğ</w:t>
      </w:r>
      <w:r>
        <w:rPr>
          <w:rFonts w:asciiTheme="majorHAnsi" w:eastAsia="Times New Roman" w:hAnsiTheme="majorHAnsi" w:cs="Times New Roman"/>
          <w:sz w:val="24"/>
          <w:szCs w:val="24"/>
          <w:lang w:val="tr-TR" w:eastAsia="de-DE"/>
        </w:rPr>
        <w:t xml:space="preserve"> ve davetini </w:t>
      </w:r>
      <w:r w:rsidRPr="003B64EE">
        <w:rPr>
          <w:rFonts w:asciiTheme="majorHAnsi" w:eastAsia="Times New Roman" w:hAnsiTheme="majorHAnsi" w:cs="Times New Roman"/>
          <w:sz w:val="24"/>
          <w:szCs w:val="24"/>
          <w:lang w:val="tr-TR" w:eastAsia="de-DE"/>
        </w:rPr>
        <w:t>d</w:t>
      </w:r>
      <w:r>
        <w:rPr>
          <w:rFonts w:asciiTheme="majorHAnsi" w:eastAsia="Times New Roman" w:hAnsiTheme="majorHAnsi" w:cs="Times New Roman"/>
          <w:sz w:val="24"/>
          <w:szCs w:val="24"/>
          <w:lang w:val="tr-TR" w:eastAsia="de-DE"/>
        </w:rPr>
        <w:t>uymadan ölen insanlarla,</w:t>
      </w:r>
    </w:p>
    <w:p w:rsidR="00AF41EE" w:rsidRDefault="00AF41EE" w:rsidP="00AF41EE">
      <w:pPr>
        <w:pStyle w:val="Listenabsatz"/>
        <w:autoSpaceDE w:val="0"/>
        <w:autoSpaceDN w:val="0"/>
        <w:adjustRightInd w:val="0"/>
        <w:spacing w:after="0" w:line="240" w:lineRule="auto"/>
        <w:ind w:left="0"/>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müşriklerin mükellef olmadan </w:t>
      </w:r>
      <w:r w:rsidRPr="003B64EE">
        <w:rPr>
          <w:rFonts w:asciiTheme="majorHAnsi" w:eastAsia="Times New Roman" w:hAnsiTheme="majorHAnsi" w:cs="Times New Roman"/>
          <w:sz w:val="24"/>
          <w:szCs w:val="24"/>
          <w:lang w:val="tr-TR" w:eastAsia="de-DE"/>
        </w:rPr>
        <w:t>ölen çocukları</w:t>
      </w:r>
      <w:r>
        <w:rPr>
          <w:rFonts w:asciiTheme="majorHAnsi" w:eastAsia="Times New Roman" w:hAnsiTheme="majorHAnsi" w:cs="Times New Roman"/>
          <w:sz w:val="24"/>
          <w:szCs w:val="24"/>
          <w:lang w:val="tr-TR" w:eastAsia="de-DE"/>
        </w:rPr>
        <w:t>.</w:t>
      </w:r>
    </w:p>
    <w:p w:rsidR="00AF41EE" w:rsidRPr="008D1E9C" w:rsidRDefault="00AF41EE" w:rsidP="00AF41EE">
      <w:pPr>
        <w:pStyle w:val="Listenabsatz"/>
        <w:numPr>
          <w:ilvl w:val="0"/>
          <w:numId w:val="2"/>
        </w:numPr>
        <w:autoSpaceDE w:val="0"/>
        <w:autoSpaceDN w:val="0"/>
        <w:adjustRightInd w:val="0"/>
        <w:spacing w:after="0" w:line="240" w:lineRule="auto"/>
        <w:rPr>
          <w:rFonts w:asciiTheme="majorHAnsi" w:hAnsiTheme="majorHAnsi"/>
          <w:sz w:val="24"/>
          <w:szCs w:val="24"/>
          <w:lang w:val="tr-TR" w:bidi="ar-EG"/>
        </w:rPr>
      </w:pPr>
      <w:r>
        <w:rPr>
          <w:rFonts w:asciiTheme="majorHAnsi" w:eastAsia="Times New Roman" w:hAnsiTheme="majorHAnsi" w:cs="Times New Roman"/>
          <w:sz w:val="24"/>
          <w:szCs w:val="24"/>
          <w:lang w:val="tr-TR" w:eastAsia="de-DE"/>
        </w:rPr>
        <w:t>İyi ve kötü amelleri eşit olan müminlerdir. Bunlar cennete girmeden önce</w:t>
      </w:r>
    </w:p>
    <w:p w:rsidR="00AF41EE" w:rsidRDefault="00AF41EE" w:rsidP="00AF41EE">
      <w:pPr>
        <w:pStyle w:val="Listenabsatz"/>
        <w:autoSpaceDE w:val="0"/>
        <w:autoSpaceDN w:val="0"/>
        <w:adjustRightInd w:val="0"/>
        <w:spacing w:after="0" w:line="240" w:lineRule="auto"/>
        <w:ind w:left="0"/>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cennetle cehennem arasında bir süre bekletilecekler; sonra Allah’ın lütfu ile cennete gireceklerdir. Şu âyetler bize bu sahneleri anlatmaktadır: </w:t>
      </w:r>
    </w:p>
    <w:p w:rsidR="00AF41EE" w:rsidRPr="003930B8" w:rsidRDefault="00AF41EE" w:rsidP="00AF41EE">
      <w:pPr>
        <w:spacing w:after="0" w:line="240" w:lineRule="auto"/>
        <w:rPr>
          <w:rFonts w:asciiTheme="majorHAnsi" w:eastAsia="Times New Roman" w:hAnsiTheme="majorHAnsi" w:cs="Tahoma"/>
          <w:b/>
          <w:bCs/>
          <w:i/>
          <w:iCs/>
          <w:sz w:val="24"/>
          <w:szCs w:val="24"/>
          <w:lang w:val="tr-TR" w:eastAsia="de-DE"/>
        </w:rPr>
      </w:pPr>
    </w:p>
    <w:p w:rsidR="00AF41EE" w:rsidRDefault="00AF41EE" w:rsidP="00AF41EE">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3930B8">
        <w:rPr>
          <w:rFonts w:asciiTheme="majorHAnsi" w:eastAsia="Times New Roman" w:hAnsiTheme="majorHAnsi" w:cs="Tahoma"/>
          <w:b/>
          <w:bCs/>
          <w:i/>
          <w:iCs/>
          <w:sz w:val="24"/>
          <w:szCs w:val="24"/>
          <w:lang w:val="tr-TR" w:eastAsia="de-DE"/>
        </w:rPr>
        <w:t xml:space="preserve">“İki taraf (cennetlikler ve cehennemlikler) arasında bir perde ve A'raf üzerinde de herkesi simalarından tanıyan adamlar vardır ki, bunlar henüz cennete giremedikleri halde (girmeyi) umarak cennet ehline: "Selam size!" diye seslenirler. Gözleri cehennem ehli tarafına döndürülünce de: Ey Rabbimiz! Bizi zalimler topluluğu ile beraber bulundurma! derler”. </w:t>
      </w:r>
      <w:r w:rsidRPr="003930B8">
        <w:rPr>
          <w:rFonts w:asciiTheme="majorHAnsi" w:eastAsia="Times New Roman" w:hAnsiTheme="majorHAnsi" w:cs="Tahoma"/>
          <w:b/>
          <w:bCs/>
          <w:sz w:val="24"/>
          <w:szCs w:val="24"/>
          <w:lang w:val="tr-TR" w:eastAsia="de-DE"/>
        </w:rPr>
        <w:t xml:space="preserve">(A’raf, 7:46-47) </w:t>
      </w:r>
    </w:p>
    <w:p w:rsidR="00565EA6" w:rsidRDefault="00565EA6" w:rsidP="00AF41EE">
      <w:pPr>
        <w:spacing w:after="0" w:line="240" w:lineRule="auto"/>
        <w:jc w:val="both"/>
        <w:rPr>
          <w:rFonts w:asciiTheme="majorHAnsi" w:eastAsia="Times New Roman" w:hAnsiTheme="majorHAnsi" w:cs="Tahoma"/>
          <w:b/>
          <w:bCs/>
          <w:sz w:val="24"/>
          <w:szCs w:val="24"/>
          <w:lang w:val="tr-TR" w:eastAsia="de-DE"/>
        </w:rPr>
      </w:pPr>
    </w:p>
    <w:p w:rsidR="00565EA6" w:rsidRDefault="00565EA6" w:rsidP="00AF41EE">
      <w:pPr>
        <w:spacing w:after="0" w:line="240" w:lineRule="auto"/>
        <w:jc w:val="both"/>
        <w:rPr>
          <w:rFonts w:asciiTheme="majorHAnsi" w:eastAsia="Times New Roman" w:hAnsiTheme="majorHAnsi" w:cs="Tahoma"/>
          <w:b/>
          <w:bCs/>
          <w:sz w:val="24"/>
          <w:szCs w:val="24"/>
          <w:lang w:val="tr-TR" w:eastAsia="de-DE"/>
        </w:rPr>
      </w:pPr>
    </w:p>
    <w:p w:rsidR="00565EA6" w:rsidRPr="003930B8" w:rsidRDefault="00565EA6" w:rsidP="00AF41EE">
      <w:pPr>
        <w:spacing w:after="0" w:line="240" w:lineRule="auto"/>
        <w:jc w:val="both"/>
        <w:rPr>
          <w:rFonts w:asciiTheme="majorHAnsi" w:eastAsia="Times New Roman" w:hAnsiTheme="majorHAnsi" w:cs="Tahoma"/>
          <w:b/>
          <w:bCs/>
          <w:sz w:val="24"/>
          <w:szCs w:val="24"/>
          <w:rtl/>
          <w:lang w:val="tr-TR" w:eastAsia="de-DE"/>
        </w:rPr>
      </w:pPr>
    </w:p>
    <w:p w:rsidR="00AF41EE" w:rsidRDefault="00AF41EE" w:rsidP="00AF41EE">
      <w:pPr>
        <w:pStyle w:val="Listenabsatz"/>
        <w:numPr>
          <w:ilvl w:val="0"/>
          <w:numId w:val="1"/>
        </w:numPr>
        <w:autoSpaceDE w:val="0"/>
        <w:autoSpaceDN w:val="0"/>
        <w:adjustRightInd w:val="0"/>
        <w:spacing w:after="0" w:line="240" w:lineRule="auto"/>
        <w:rPr>
          <w:rFonts w:asciiTheme="majorHAnsi" w:eastAsia="Times New Roman" w:hAnsiTheme="majorHAnsi" w:cs="Times New Roman"/>
          <w:sz w:val="24"/>
          <w:szCs w:val="24"/>
          <w:lang w:val="tr-TR" w:eastAsia="de-DE"/>
        </w:rPr>
      </w:pPr>
      <w:r>
        <w:rPr>
          <w:rFonts w:asciiTheme="majorHAnsi" w:eastAsia="Times New Roman" w:hAnsiTheme="majorHAnsi" w:cs="Tahoma"/>
          <w:b/>
          <w:bCs/>
          <w:sz w:val="24"/>
          <w:szCs w:val="24"/>
          <w:lang w:val="tr-TR" w:eastAsia="de-DE"/>
        </w:rPr>
        <w:t>Cehennem:</w:t>
      </w:r>
    </w:p>
    <w:p w:rsidR="00AF41EE" w:rsidRDefault="00AF41EE" w:rsidP="00AF41EE">
      <w:pPr>
        <w:pStyle w:val="Listenabsatz"/>
        <w:autoSpaceDE w:val="0"/>
        <w:autoSpaceDN w:val="0"/>
        <w:adjustRightInd w:val="0"/>
        <w:spacing w:after="0" w:line="240" w:lineRule="auto"/>
        <w:ind w:left="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ab/>
        <w:t xml:space="preserve">Cehennem kelimesi sözlükte “derin kuyu” manasına gelir. Dinimiz literatüründe ise, </w:t>
      </w:r>
      <w:r w:rsidRPr="00F86328">
        <w:rPr>
          <w:rFonts w:asciiTheme="majorHAnsi" w:eastAsia="Times New Roman" w:hAnsiTheme="majorHAnsi" w:cs="Times New Roman"/>
          <w:sz w:val="24"/>
          <w:szCs w:val="24"/>
          <w:lang w:val="tr-TR" w:eastAsia="de-DE"/>
        </w:rPr>
        <w:t>âhirette kâfirlerin süre</w:t>
      </w:r>
      <w:r>
        <w:rPr>
          <w:rFonts w:asciiTheme="majorHAnsi" w:eastAsia="Times New Roman" w:hAnsiTheme="majorHAnsi" w:cs="Times New Roman"/>
          <w:sz w:val="24"/>
          <w:szCs w:val="24"/>
          <w:lang w:val="tr-TR" w:eastAsia="de-DE"/>
        </w:rPr>
        <w:t xml:space="preserve">siz ve ebedî, </w:t>
      </w:r>
      <w:r w:rsidRPr="00F86328">
        <w:rPr>
          <w:rFonts w:asciiTheme="majorHAnsi" w:eastAsia="Times New Roman" w:hAnsiTheme="majorHAnsi" w:cs="Times New Roman"/>
          <w:sz w:val="24"/>
          <w:szCs w:val="24"/>
          <w:lang w:val="tr-TR" w:eastAsia="de-DE"/>
        </w:rPr>
        <w:t xml:space="preserve">günahkâr müminlerin de günahları </w:t>
      </w:r>
      <w:r>
        <w:rPr>
          <w:rFonts w:asciiTheme="majorHAnsi" w:eastAsia="Times New Roman" w:hAnsiTheme="majorHAnsi" w:cs="Times New Roman"/>
          <w:sz w:val="24"/>
          <w:szCs w:val="24"/>
          <w:lang w:val="tr-TR" w:eastAsia="de-DE"/>
        </w:rPr>
        <w:t xml:space="preserve">nisbetinde </w:t>
      </w:r>
      <w:r w:rsidRPr="00F86328">
        <w:rPr>
          <w:rFonts w:asciiTheme="majorHAnsi" w:eastAsia="Times New Roman" w:hAnsiTheme="majorHAnsi" w:cs="Times New Roman"/>
          <w:sz w:val="24"/>
          <w:szCs w:val="24"/>
          <w:lang w:val="tr-TR" w:eastAsia="de-DE"/>
        </w:rPr>
        <w:t>cezala</w:t>
      </w:r>
      <w:r>
        <w:rPr>
          <w:rFonts w:asciiTheme="majorHAnsi" w:eastAsia="Times New Roman" w:hAnsiTheme="majorHAnsi" w:cs="Times New Roman"/>
          <w:sz w:val="24"/>
          <w:szCs w:val="24"/>
          <w:lang w:val="tr-TR" w:eastAsia="de-DE"/>
        </w:rPr>
        <w:t xml:space="preserve">rını çekmek </w:t>
      </w:r>
      <w:r w:rsidRPr="00F86328">
        <w:rPr>
          <w:rFonts w:asciiTheme="majorHAnsi" w:eastAsia="Times New Roman" w:hAnsiTheme="majorHAnsi" w:cs="Times New Roman"/>
          <w:sz w:val="24"/>
          <w:szCs w:val="24"/>
          <w:lang w:val="tr-TR" w:eastAsia="de-DE"/>
        </w:rPr>
        <w:t xml:space="preserve">üzere </w:t>
      </w:r>
      <w:r>
        <w:rPr>
          <w:rFonts w:asciiTheme="majorHAnsi" w:eastAsia="Times New Roman" w:hAnsiTheme="majorHAnsi" w:cs="Times New Roman"/>
          <w:sz w:val="24"/>
          <w:szCs w:val="24"/>
          <w:lang w:val="tr-TR" w:eastAsia="de-DE"/>
        </w:rPr>
        <w:t xml:space="preserve">girip </w:t>
      </w:r>
      <w:r w:rsidRPr="00F86328">
        <w:rPr>
          <w:rFonts w:asciiTheme="majorHAnsi" w:eastAsia="Times New Roman" w:hAnsiTheme="majorHAnsi" w:cs="Times New Roman"/>
          <w:sz w:val="24"/>
          <w:szCs w:val="24"/>
          <w:lang w:val="tr-TR" w:eastAsia="de-DE"/>
        </w:rPr>
        <w:t>kalacakları azap yeridir.</w:t>
      </w:r>
      <w:r>
        <w:rPr>
          <w:rFonts w:asciiTheme="majorHAnsi" w:eastAsia="Times New Roman" w:hAnsiTheme="majorHAnsi" w:cs="Times New Roman"/>
          <w:sz w:val="24"/>
          <w:szCs w:val="24"/>
          <w:lang w:val="tr-TR" w:eastAsia="de-DE"/>
        </w:rPr>
        <w:t xml:space="preserve"> Kur’an-ı Kerim’de cehennem anlamında bir çok kelime kullanılmıştır: </w:t>
      </w:r>
      <w:r w:rsidRPr="006A30DA">
        <w:rPr>
          <w:rFonts w:asciiTheme="majorHAnsi" w:eastAsia="Times New Roman" w:hAnsiTheme="majorHAnsi" w:cs="Times New Roman"/>
          <w:sz w:val="24"/>
          <w:szCs w:val="24"/>
          <w:lang w:val="tr-TR" w:eastAsia="de-DE"/>
        </w:rPr>
        <w:t xml:space="preserve">Cehennem </w:t>
      </w:r>
      <w:r w:rsidRPr="006A30DA">
        <w:rPr>
          <w:rFonts w:asciiTheme="majorHAnsi" w:eastAsia="Times New Roman" w:hAnsiTheme="majorHAnsi" w:cs="Times New Roman"/>
          <w:sz w:val="24"/>
          <w:szCs w:val="24"/>
          <w:lang w:val="tr-TR" w:eastAsia="de-DE"/>
        </w:rPr>
        <w:lastRenderedPageBreak/>
        <w:t>(derin kuyu), nâr (ateş), cahîm (son derece büyük, alevleri kat kat yükselen ateş), hâviye (düşenlerin çoğunun geri dönmediği uçurum), saîr (çılgın ateş ve alev), lezâ (dumansız ve katıksız alev), sakar (ateş</w:t>
      </w:r>
      <w:r>
        <w:rPr>
          <w:rFonts w:asciiTheme="majorHAnsi" w:eastAsia="Times New Roman" w:hAnsiTheme="majorHAnsi" w:cs="Times New Roman"/>
          <w:sz w:val="24"/>
          <w:szCs w:val="24"/>
          <w:lang w:val="tr-TR" w:eastAsia="de-DE"/>
        </w:rPr>
        <w:t xml:space="preserve">), hutame (obur ve kızgın ateş) gibi. </w:t>
      </w:r>
    </w:p>
    <w:p w:rsidR="00AF41EE" w:rsidRDefault="00AF41EE" w:rsidP="00AF41EE">
      <w:pPr>
        <w:pStyle w:val="Listenabsatz"/>
        <w:autoSpaceDE w:val="0"/>
        <w:autoSpaceDN w:val="0"/>
        <w:adjustRightInd w:val="0"/>
        <w:spacing w:after="0" w:line="240" w:lineRule="auto"/>
        <w:ind w:left="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 xml:space="preserve">Cehennemin dehşeti ile ilgili Kur’an’da bir çok tasvirler gelmiştir: </w:t>
      </w:r>
    </w:p>
    <w:p w:rsidR="00AF41EE" w:rsidRDefault="00AF41EE" w:rsidP="00AF41EE">
      <w:pPr>
        <w:pStyle w:val="Listenabsatz"/>
        <w:autoSpaceDE w:val="0"/>
        <w:autoSpaceDN w:val="0"/>
        <w:adjustRightInd w:val="0"/>
        <w:spacing w:after="0" w:line="240" w:lineRule="auto"/>
        <w:ind w:left="0"/>
        <w:jc w:val="both"/>
        <w:rPr>
          <w:rFonts w:asciiTheme="majorHAnsi" w:eastAsia="Times New Roman" w:hAnsiTheme="majorHAnsi" w:cs="Times New Roman"/>
          <w:sz w:val="24"/>
          <w:szCs w:val="24"/>
          <w:lang w:val="tr-TR" w:eastAsia="de-DE"/>
        </w:rPr>
      </w:pPr>
      <w:r w:rsidRPr="006A30DA">
        <w:rPr>
          <w:rFonts w:asciiTheme="majorHAnsi" w:eastAsia="Times New Roman" w:hAnsiTheme="majorHAnsi" w:cs="Times New Roman"/>
          <w:sz w:val="24"/>
          <w:szCs w:val="24"/>
          <w:lang w:val="tr-TR" w:eastAsia="de-DE"/>
        </w:rPr>
        <w:t>Suçlular cehenneme vardıklarında, cehennem onlara büyük kıvılcımlar saçar</w:t>
      </w:r>
      <w:r>
        <w:rPr>
          <w:rFonts w:asciiTheme="majorHAnsi" w:eastAsia="Times New Roman" w:hAnsiTheme="majorHAnsi" w:cs="Times New Roman"/>
          <w:sz w:val="24"/>
          <w:szCs w:val="24"/>
          <w:lang w:val="tr-TR" w:eastAsia="de-DE"/>
        </w:rPr>
        <w:t>:</w:t>
      </w:r>
    </w:p>
    <w:p w:rsidR="00AF41EE" w:rsidRPr="00565EA6" w:rsidRDefault="00AF41EE" w:rsidP="00AF41EE">
      <w:pPr>
        <w:bidi/>
        <w:spacing w:after="0" w:line="240" w:lineRule="auto"/>
        <w:rPr>
          <w:rFonts w:ascii="Traditional Arabic" w:eastAsia="Times New Roman" w:hAnsi="Traditional Arabic" w:cs="Traditional Arabic"/>
          <w:b/>
          <w:bCs/>
          <w:sz w:val="32"/>
          <w:szCs w:val="32"/>
          <w:lang w:val="tr-TR" w:eastAsia="de-DE"/>
        </w:rPr>
      </w:pPr>
      <w:r w:rsidRPr="0063698D">
        <w:rPr>
          <w:rFonts w:ascii="Traditional Arabic" w:eastAsia="Times New Roman" w:hAnsi="Traditional Arabic" w:cs="Traditional Arabic"/>
          <w:b/>
          <w:bCs/>
          <w:sz w:val="32"/>
          <w:szCs w:val="32"/>
          <w:rtl/>
          <w:lang w:eastAsia="de-DE"/>
        </w:rPr>
        <w:t xml:space="preserve"> </w:t>
      </w:r>
    </w:p>
    <w:p w:rsidR="00AF41EE" w:rsidRPr="0063698D" w:rsidRDefault="00AF41EE" w:rsidP="00AF41EE">
      <w:pPr>
        <w:spacing w:after="0" w:line="240" w:lineRule="auto"/>
        <w:jc w:val="both"/>
        <w:rPr>
          <w:rFonts w:asciiTheme="majorHAnsi" w:eastAsia="Times New Roman" w:hAnsiTheme="majorHAnsi" w:cs="Tahoma"/>
          <w:b/>
          <w:bCs/>
          <w:sz w:val="24"/>
          <w:szCs w:val="24"/>
          <w:rtl/>
          <w:lang w:val="tr-TR" w:eastAsia="de-DE"/>
        </w:rPr>
      </w:pPr>
      <w:r>
        <w:rPr>
          <w:rFonts w:asciiTheme="majorHAnsi" w:eastAsia="Times New Roman" w:hAnsiTheme="majorHAnsi" w:cs="Tahoma"/>
          <w:b/>
          <w:bCs/>
          <w:i/>
          <w:iCs/>
          <w:sz w:val="24"/>
          <w:szCs w:val="24"/>
          <w:lang w:val="tr-TR" w:eastAsia="de-DE"/>
        </w:rPr>
        <w:tab/>
      </w:r>
      <w:r w:rsidRPr="0063698D">
        <w:rPr>
          <w:rFonts w:asciiTheme="majorHAnsi" w:eastAsia="Times New Roman" w:hAnsiTheme="majorHAnsi" w:cs="Tahoma"/>
          <w:b/>
          <w:bCs/>
          <w:i/>
          <w:iCs/>
          <w:sz w:val="24"/>
          <w:szCs w:val="24"/>
          <w:lang w:val="tr-TR" w:eastAsia="de-DE"/>
        </w:rPr>
        <w:t>“O, saray gibi kocaman kıvılcım saçar. Her bir kıvılcım, sanki birer sarı deve gibidir”.</w:t>
      </w:r>
      <w:r w:rsidRPr="0063698D">
        <w:rPr>
          <w:rFonts w:asciiTheme="majorHAnsi" w:eastAsia="Times New Roman" w:hAnsiTheme="majorHAnsi" w:cs="Tahoma"/>
          <w:b/>
          <w:bCs/>
          <w:sz w:val="24"/>
          <w:szCs w:val="24"/>
          <w:lang w:val="tr-TR" w:eastAsia="de-DE"/>
        </w:rPr>
        <w:t xml:space="preserve"> (Mürselat, 77:32-33) </w:t>
      </w:r>
    </w:p>
    <w:p w:rsidR="00AF41EE" w:rsidRDefault="00AF41EE" w:rsidP="00AF41EE">
      <w:pPr>
        <w:pStyle w:val="Listenabsatz"/>
        <w:autoSpaceDE w:val="0"/>
        <w:autoSpaceDN w:val="0"/>
        <w:adjustRightInd w:val="0"/>
        <w:spacing w:after="0" w:line="240" w:lineRule="auto"/>
        <w:ind w:left="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U</w:t>
      </w:r>
      <w:r w:rsidRPr="006A30DA">
        <w:rPr>
          <w:rFonts w:asciiTheme="majorHAnsi" w:eastAsia="Times New Roman" w:hAnsiTheme="majorHAnsi" w:cs="Times New Roman"/>
          <w:sz w:val="24"/>
          <w:szCs w:val="24"/>
          <w:lang w:val="tr-TR" w:eastAsia="de-DE"/>
        </w:rPr>
        <w:t xml:space="preserve">zaktan gözüktüğünde kaynaması ve uğultusu işitilir </w:t>
      </w:r>
      <w:r>
        <w:rPr>
          <w:rFonts w:asciiTheme="majorHAnsi" w:eastAsia="Times New Roman" w:hAnsiTheme="majorHAnsi" w:cs="Times New Roman"/>
          <w:sz w:val="24"/>
          <w:szCs w:val="24"/>
          <w:lang w:val="tr-TR" w:eastAsia="de-DE"/>
        </w:rPr>
        <w:t>:</w:t>
      </w:r>
    </w:p>
    <w:p w:rsidR="00565EA6" w:rsidRDefault="00565EA6" w:rsidP="00AF41EE">
      <w:pPr>
        <w:spacing w:after="0" w:line="240" w:lineRule="auto"/>
        <w:jc w:val="both"/>
        <w:rPr>
          <w:rFonts w:asciiTheme="majorHAnsi" w:eastAsia="Times New Roman" w:hAnsiTheme="majorHAnsi" w:cs="Tahoma"/>
          <w:b/>
          <w:bCs/>
          <w:i/>
          <w:iCs/>
          <w:sz w:val="24"/>
          <w:szCs w:val="24"/>
          <w:lang w:val="tr-TR" w:eastAsia="de-DE"/>
        </w:rPr>
      </w:pPr>
    </w:p>
    <w:p w:rsidR="00AF41EE" w:rsidRPr="0063698D" w:rsidRDefault="00AF41EE" w:rsidP="00AF41EE">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63698D">
        <w:rPr>
          <w:rFonts w:asciiTheme="majorHAnsi" w:eastAsia="Times New Roman" w:hAnsiTheme="majorHAnsi" w:cs="Tahoma"/>
          <w:b/>
          <w:bCs/>
          <w:i/>
          <w:iCs/>
          <w:sz w:val="24"/>
          <w:szCs w:val="24"/>
          <w:lang w:val="tr-TR" w:eastAsia="de-DE"/>
        </w:rPr>
        <w:t xml:space="preserve">“Cehennem ateşi uzak bir mesafeden kendilerini görünce, onun öfkelenişini (müthiş kaynamasını) ve uğultusunu işitirler”. </w:t>
      </w:r>
      <w:r w:rsidRPr="0063698D">
        <w:rPr>
          <w:rFonts w:asciiTheme="majorHAnsi" w:eastAsia="Times New Roman" w:hAnsiTheme="majorHAnsi" w:cs="Tahoma"/>
          <w:b/>
          <w:bCs/>
          <w:sz w:val="24"/>
          <w:szCs w:val="24"/>
          <w:lang w:val="tr-TR" w:eastAsia="de-DE"/>
        </w:rPr>
        <w:t xml:space="preserve">(Furkan, 25:12) </w:t>
      </w:r>
    </w:p>
    <w:p w:rsidR="00AF41EE" w:rsidRDefault="00AF41EE" w:rsidP="00AF41EE">
      <w:pPr>
        <w:spacing w:after="0" w:line="240" w:lineRule="auto"/>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ab/>
      </w:r>
      <w:r w:rsidRPr="00013A24">
        <w:rPr>
          <w:rFonts w:asciiTheme="majorHAnsi" w:eastAsia="Times New Roman" w:hAnsiTheme="majorHAnsi" w:cs="Times New Roman"/>
          <w:sz w:val="24"/>
          <w:szCs w:val="24"/>
          <w:lang w:val="tr-TR" w:eastAsia="de-DE"/>
        </w:rPr>
        <w:t>Âhiret hayatının her devresinde olduğu gibi</w:t>
      </w:r>
      <w:r>
        <w:rPr>
          <w:rFonts w:asciiTheme="majorHAnsi" w:eastAsia="Times New Roman" w:hAnsiTheme="majorHAnsi" w:cs="Times New Roman"/>
          <w:sz w:val="24"/>
          <w:szCs w:val="24"/>
          <w:lang w:val="tr-TR" w:eastAsia="de-DE"/>
        </w:rPr>
        <w:t xml:space="preserve"> insan, </w:t>
      </w:r>
      <w:r w:rsidRPr="00013A24">
        <w:rPr>
          <w:rFonts w:asciiTheme="majorHAnsi" w:eastAsia="Times New Roman" w:hAnsiTheme="majorHAnsi" w:cs="Times New Roman"/>
          <w:sz w:val="24"/>
          <w:szCs w:val="24"/>
          <w:lang w:val="tr-TR" w:eastAsia="de-DE"/>
        </w:rPr>
        <w:t xml:space="preserve">cehennem azabını </w:t>
      </w:r>
      <w:r>
        <w:rPr>
          <w:rFonts w:asciiTheme="majorHAnsi" w:eastAsia="Times New Roman" w:hAnsiTheme="majorHAnsi" w:cs="Times New Roman"/>
          <w:sz w:val="24"/>
          <w:szCs w:val="24"/>
          <w:lang w:val="tr-TR" w:eastAsia="de-DE"/>
        </w:rPr>
        <w:t>hem r</w:t>
      </w:r>
      <w:r w:rsidRPr="00013A24">
        <w:rPr>
          <w:rFonts w:asciiTheme="majorHAnsi" w:eastAsia="Times New Roman" w:hAnsiTheme="majorHAnsi" w:cs="Times New Roman"/>
          <w:sz w:val="24"/>
          <w:szCs w:val="24"/>
          <w:lang w:val="tr-TR" w:eastAsia="de-DE"/>
        </w:rPr>
        <w:t>uh</w:t>
      </w:r>
      <w:r>
        <w:rPr>
          <w:rFonts w:asciiTheme="majorHAnsi" w:eastAsia="Times New Roman" w:hAnsiTheme="majorHAnsi" w:cs="Times New Roman"/>
          <w:sz w:val="24"/>
          <w:szCs w:val="24"/>
          <w:lang w:val="tr-TR" w:eastAsia="de-DE"/>
        </w:rPr>
        <w:t xml:space="preserve"> hem de </w:t>
      </w:r>
      <w:r w:rsidRPr="00013A24">
        <w:rPr>
          <w:rFonts w:asciiTheme="majorHAnsi" w:eastAsia="Times New Roman" w:hAnsiTheme="majorHAnsi" w:cs="Times New Roman"/>
          <w:sz w:val="24"/>
          <w:szCs w:val="24"/>
          <w:lang w:val="tr-TR" w:eastAsia="de-DE"/>
        </w:rPr>
        <w:t>beden</w:t>
      </w:r>
      <w:r>
        <w:rPr>
          <w:rFonts w:asciiTheme="majorHAnsi" w:eastAsia="Times New Roman" w:hAnsiTheme="majorHAnsi" w:cs="Times New Roman"/>
          <w:sz w:val="24"/>
          <w:szCs w:val="24"/>
          <w:lang w:val="tr-TR" w:eastAsia="de-DE"/>
        </w:rPr>
        <w:t xml:space="preserve">i </w:t>
      </w:r>
      <w:r w:rsidRPr="00013A24">
        <w:rPr>
          <w:rFonts w:asciiTheme="majorHAnsi" w:eastAsia="Times New Roman" w:hAnsiTheme="majorHAnsi" w:cs="Times New Roman"/>
          <w:sz w:val="24"/>
          <w:szCs w:val="24"/>
          <w:lang w:val="tr-TR" w:eastAsia="de-DE"/>
        </w:rPr>
        <w:t xml:space="preserve">ile birlikte çekecektir. Ancak cehennem hayatında </w:t>
      </w:r>
      <w:r>
        <w:rPr>
          <w:rFonts w:asciiTheme="majorHAnsi" w:eastAsia="Times New Roman" w:hAnsiTheme="majorHAnsi" w:cs="Times New Roman"/>
          <w:sz w:val="24"/>
          <w:szCs w:val="24"/>
          <w:lang w:val="tr-TR" w:eastAsia="de-DE"/>
        </w:rPr>
        <w:t xml:space="preserve">anlatılan, </w:t>
      </w:r>
      <w:r w:rsidRPr="00013A24">
        <w:rPr>
          <w:rFonts w:asciiTheme="majorHAnsi" w:eastAsia="Times New Roman" w:hAnsiTheme="majorHAnsi" w:cs="Times New Roman"/>
          <w:sz w:val="24"/>
          <w:szCs w:val="24"/>
          <w:lang w:val="tr-TR" w:eastAsia="de-DE"/>
        </w:rPr>
        <w:t>acı</w:t>
      </w:r>
      <w:r>
        <w:rPr>
          <w:rFonts w:asciiTheme="majorHAnsi" w:eastAsia="Times New Roman" w:hAnsiTheme="majorHAnsi" w:cs="Times New Roman"/>
          <w:sz w:val="24"/>
          <w:szCs w:val="24"/>
          <w:lang w:val="tr-TR" w:eastAsia="de-DE"/>
        </w:rPr>
        <w:t xml:space="preserve">lar, </w:t>
      </w:r>
      <w:r w:rsidRPr="00013A24">
        <w:rPr>
          <w:rFonts w:asciiTheme="majorHAnsi" w:eastAsia="Times New Roman" w:hAnsiTheme="majorHAnsi" w:cs="Times New Roman"/>
          <w:sz w:val="24"/>
          <w:szCs w:val="24"/>
          <w:lang w:val="tr-TR" w:eastAsia="de-DE"/>
        </w:rPr>
        <w:t>ıstırap</w:t>
      </w:r>
      <w:r>
        <w:rPr>
          <w:rFonts w:asciiTheme="majorHAnsi" w:eastAsia="Times New Roman" w:hAnsiTheme="majorHAnsi" w:cs="Times New Roman"/>
          <w:sz w:val="24"/>
          <w:szCs w:val="24"/>
          <w:lang w:val="tr-TR" w:eastAsia="de-DE"/>
        </w:rPr>
        <w:t>lar</w:t>
      </w:r>
      <w:r w:rsidRPr="00013A24">
        <w:rPr>
          <w:rFonts w:asciiTheme="majorHAnsi" w:eastAsia="Times New Roman" w:hAnsiTheme="majorHAnsi" w:cs="Times New Roman"/>
          <w:sz w:val="24"/>
          <w:szCs w:val="24"/>
          <w:lang w:val="tr-TR" w:eastAsia="de-DE"/>
        </w:rPr>
        <w:t>, azap</w:t>
      </w:r>
      <w:r>
        <w:rPr>
          <w:rFonts w:asciiTheme="majorHAnsi" w:eastAsia="Times New Roman" w:hAnsiTheme="majorHAnsi" w:cs="Times New Roman"/>
          <w:sz w:val="24"/>
          <w:szCs w:val="24"/>
          <w:lang w:val="tr-TR" w:eastAsia="de-DE"/>
        </w:rPr>
        <w:t xml:space="preserve">lar ve </w:t>
      </w:r>
      <w:r w:rsidRPr="00013A24">
        <w:rPr>
          <w:rFonts w:asciiTheme="majorHAnsi" w:eastAsia="Times New Roman" w:hAnsiTheme="majorHAnsi" w:cs="Times New Roman"/>
          <w:sz w:val="24"/>
          <w:szCs w:val="24"/>
          <w:lang w:val="tr-TR" w:eastAsia="de-DE"/>
        </w:rPr>
        <w:t>ateş</w:t>
      </w:r>
      <w:r>
        <w:rPr>
          <w:rFonts w:asciiTheme="majorHAnsi" w:eastAsia="Times New Roman" w:hAnsiTheme="majorHAnsi" w:cs="Times New Roman"/>
          <w:sz w:val="24"/>
          <w:szCs w:val="24"/>
          <w:lang w:val="tr-TR" w:eastAsia="de-DE"/>
        </w:rPr>
        <w:t xml:space="preserve">ler </w:t>
      </w:r>
      <w:r w:rsidRPr="00013A24">
        <w:rPr>
          <w:rFonts w:asciiTheme="majorHAnsi" w:eastAsia="Times New Roman" w:hAnsiTheme="majorHAnsi" w:cs="Times New Roman"/>
          <w:sz w:val="24"/>
          <w:szCs w:val="24"/>
          <w:lang w:val="tr-TR" w:eastAsia="de-DE"/>
        </w:rPr>
        <w:t>bu dünyadakiler</w:t>
      </w:r>
      <w:r>
        <w:rPr>
          <w:rFonts w:asciiTheme="majorHAnsi" w:eastAsia="Times New Roman" w:hAnsiTheme="majorHAnsi" w:cs="Times New Roman"/>
          <w:sz w:val="24"/>
          <w:szCs w:val="24"/>
          <w:lang w:val="tr-TR" w:eastAsia="de-DE"/>
        </w:rPr>
        <w:t xml:space="preserve">in aynısı değildir. </w:t>
      </w:r>
      <w:r w:rsidRPr="00013A24">
        <w:rPr>
          <w:rFonts w:asciiTheme="majorHAnsi" w:eastAsia="Times New Roman" w:hAnsiTheme="majorHAnsi" w:cs="Times New Roman"/>
          <w:sz w:val="24"/>
          <w:szCs w:val="24"/>
          <w:lang w:val="tr-TR" w:eastAsia="de-DE"/>
        </w:rPr>
        <w:t xml:space="preserve">Bunların </w:t>
      </w:r>
      <w:r>
        <w:rPr>
          <w:rFonts w:asciiTheme="majorHAnsi" w:eastAsia="Times New Roman" w:hAnsiTheme="majorHAnsi" w:cs="Times New Roman"/>
          <w:sz w:val="24"/>
          <w:szCs w:val="24"/>
          <w:lang w:val="tr-TR" w:eastAsia="de-DE"/>
        </w:rPr>
        <w:t xml:space="preserve">da </w:t>
      </w:r>
      <w:r w:rsidRPr="00013A24">
        <w:rPr>
          <w:rFonts w:asciiTheme="majorHAnsi" w:eastAsia="Times New Roman" w:hAnsiTheme="majorHAnsi" w:cs="Times New Roman"/>
          <w:sz w:val="24"/>
          <w:szCs w:val="24"/>
          <w:lang w:val="tr-TR" w:eastAsia="de-DE"/>
        </w:rPr>
        <w:t xml:space="preserve">iç yüzünü </w:t>
      </w:r>
      <w:r>
        <w:rPr>
          <w:rFonts w:asciiTheme="majorHAnsi" w:eastAsia="Times New Roman" w:hAnsiTheme="majorHAnsi" w:cs="Times New Roman"/>
          <w:sz w:val="24"/>
          <w:szCs w:val="24"/>
          <w:lang w:val="tr-TR" w:eastAsia="de-DE"/>
        </w:rPr>
        <w:t xml:space="preserve">sadece Allah bilir; insanlar bilemezler.    </w:t>
      </w:r>
    </w:p>
    <w:p w:rsidR="00565EA6" w:rsidRPr="00874F72" w:rsidRDefault="00565EA6" w:rsidP="00AF41EE">
      <w:pPr>
        <w:spacing w:after="0" w:line="240" w:lineRule="auto"/>
        <w:rPr>
          <w:rFonts w:asciiTheme="majorHAnsi" w:eastAsia="Times New Roman" w:hAnsiTheme="majorHAnsi" w:cs="Tahoma"/>
          <w:b/>
          <w:bCs/>
          <w:i/>
          <w:iCs/>
          <w:sz w:val="24"/>
          <w:szCs w:val="24"/>
          <w:rtl/>
          <w:lang w:val="tr-TR" w:eastAsia="de-DE"/>
        </w:rPr>
      </w:pPr>
    </w:p>
    <w:p w:rsidR="00AF41EE" w:rsidRDefault="00AF41EE" w:rsidP="00AF41EE">
      <w:pPr>
        <w:pStyle w:val="Listenabsatz"/>
        <w:numPr>
          <w:ilvl w:val="0"/>
          <w:numId w:val="1"/>
        </w:numPr>
        <w:autoSpaceDE w:val="0"/>
        <w:autoSpaceDN w:val="0"/>
        <w:adjustRightInd w:val="0"/>
        <w:spacing w:after="0" w:line="240" w:lineRule="auto"/>
        <w:rPr>
          <w:rFonts w:asciiTheme="majorHAnsi" w:hAnsiTheme="majorHAnsi"/>
          <w:sz w:val="24"/>
          <w:szCs w:val="24"/>
          <w:lang w:val="tr-TR" w:bidi="ar-EG"/>
        </w:rPr>
      </w:pPr>
      <w:r w:rsidRPr="001675E3">
        <w:rPr>
          <w:rFonts w:asciiTheme="majorHAnsi" w:hAnsiTheme="majorHAnsi"/>
          <w:b/>
          <w:bCs/>
          <w:sz w:val="24"/>
          <w:szCs w:val="24"/>
          <w:lang w:val="tr-TR" w:bidi="ar-EG"/>
        </w:rPr>
        <w:t>Cennet:</w:t>
      </w:r>
      <w:r>
        <w:rPr>
          <w:rFonts w:asciiTheme="majorHAnsi" w:hAnsiTheme="majorHAnsi"/>
          <w:sz w:val="24"/>
          <w:szCs w:val="24"/>
          <w:lang w:val="tr-TR" w:bidi="ar-EG"/>
        </w:rPr>
        <w:t xml:space="preserve"> </w:t>
      </w:r>
    </w:p>
    <w:p w:rsidR="00AF41EE" w:rsidRDefault="00AF41EE" w:rsidP="00AF41EE">
      <w:pPr>
        <w:pStyle w:val="Listenabsatz"/>
        <w:autoSpaceDE w:val="0"/>
        <w:autoSpaceDN w:val="0"/>
        <w:adjustRightInd w:val="0"/>
        <w:spacing w:after="0" w:line="240" w:lineRule="auto"/>
        <w:ind w:left="0"/>
        <w:jc w:val="both"/>
        <w:rPr>
          <w:rFonts w:asciiTheme="majorHAnsi" w:eastAsia="Times New Roman" w:hAnsiTheme="majorHAnsi" w:cs="Times New Roman"/>
          <w:sz w:val="24"/>
          <w:szCs w:val="24"/>
          <w:lang w:val="tr-TR" w:eastAsia="de-DE"/>
        </w:rPr>
      </w:pPr>
      <w:r>
        <w:rPr>
          <w:rFonts w:asciiTheme="majorHAnsi" w:hAnsiTheme="majorHAnsi"/>
          <w:sz w:val="24"/>
          <w:szCs w:val="24"/>
          <w:lang w:val="tr-TR" w:bidi="ar-EG"/>
        </w:rPr>
        <w:tab/>
        <w:t xml:space="preserve">Cennet kelimesi, </w:t>
      </w:r>
      <w:r w:rsidRPr="001675E3">
        <w:rPr>
          <w:rFonts w:asciiTheme="majorHAnsi" w:eastAsia="Times New Roman" w:hAnsiTheme="majorHAnsi" w:cs="Times New Roman"/>
          <w:sz w:val="24"/>
          <w:szCs w:val="24"/>
          <w:lang w:val="tr-TR" w:eastAsia="de-DE"/>
        </w:rPr>
        <w:t>"bahçe, bitki ve sık ağaçlarla örtülü yer" anlamına</w:t>
      </w:r>
      <w:r>
        <w:rPr>
          <w:rFonts w:asciiTheme="majorHAnsi" w:eastAsia="Times New Roman" w:hAnsiTheme="majorHAnsi" w:cs="Times New Roman"/>
          <w:sz w:val="24"/>
          <w:szCs w:val="24"/>
          <w:lang w:val="tr-TR" w:eastAsia="de-DE"/>
        </w:rPr>
        <w:t xml:space="preserve"> gelir. Dinimizde ise, </w:t>
      </w:r>
      <w:r w:rsidRPr="001675E3">
        <w:rPr>
          <w:rFonts w:asciiTheme="majorHAnsi" w:eastAsia="Times New Roman" w:hAnsiTheme="majorHAnsi" w:cs="Times New Roman"/>
          <w:sz w:val="24"/>
          <w:szCs w:val="24"/>
          <w:lang w:val="tr-TR" w:eastAsia="de-DE"/>
        </w:rPr>
        <w:t>"çeşitli nimetlerle bezenmiş olan ve müminlerin içinde ebedî olarak kalacakları âhiret yurdu"</w:t>
      </w:r>
      <w:r>
        <w:rPr>
          <w:rFonts w:asciiTheme="majorHAnsi" w:eastAsia="Times New Roman" w:hAnsiTheme="majorHAnsi" w:cs="Times New Roman"/>
          <w:sz w:val="24"/>
          <w:szCs w:val="24"/>
          <w:lang w:val="tr-TR" w:eastAsia="de-DE"/>
        </w:rPr>
        <w:t xml:space="preserve">nun adıdır. Cennet ve cennetteki hayat sonsuzdur. </w:t>
      </w:r>
    </w:p>
    <w:p w:rsidR="00AF41EE" w:rsidRPr="00FF360B" w:rsidRDefault="00AF41EE" w:rsidP="00AF41EE">
      <w:pPr>
        <w:spacing w:after="0" w:line="264" w:lineRule="auto"/>
        <w:ind w:right="150" w:firstLine="375"/>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ab/>
        <w:t>Kur’an-ı Kerim’de cenneti anlatan bir çok kelime zikredilmiştir. Bunlarcennetin katları veya içinde bulunan nimetleri anlatan tabirlerdir. Şöyle ki:</w:t>
      </w:r>
      <w:r w:rsidRPr="00FF360B">
        <w:rPr>
          <w:rFonts w:asciiTheme="majorHAnsi" w:eastAsia="Times New Roman" w:hAnsiTheme="majorHAnsi" w:cs="Times New Roman"/>
          <w:sz w:val="24"/>
          <w:szCs w:val="24"/>
          <w:lang w:val="tr-TR" w:eastAsia="de-DE"/>
        </w:rPr>
        <w:t xml:space="preserve"> Cennetü'l-me'vâ (şehid ve müminlerin barınağı ve konağı olan cennet), cennet-i adn (ikamet ve ebedîlik cenneti), dârü'l-huld (ebedîlik yurdu), firdevs (her şeyi kapsayan cennet bahçesi), dârü's-selâm (esenlik yurdu), dârü'l-muk</w:t>
      </w:r>
      <w:r>
        <w:rPr>
          <w:rFonts w:asciiTheme="majorHAnsi" w:eastAsia="Times New Roman" w:hAnsiTheme="majorHAnsi" w:cs="Times New Roman"/>
          <w:sz w:val="24"/>
          <w:szCs w:val="24"/>
          <w:lang w:val="tr-TR" w:eastAsia="de-DE"/>
        </w:rPr>
        <w:t>â</w:t>
      </w:r>
      <w:r w:rsidRPr="00FF360B">
        <w:rPr>
          <w:rFonts w:asciiTheme="majorHAnsi" w:eastAsia="Times New Roman" w:hAnsiTheme="majorHAnsi" w:cs="Times New Roman"/>
          <w:sz w:val="24"/>
          <w:szCs w:val="24"/>
          <w:lang w:val="tr-TR" w:eastAsia="de-DE"/>
        </w:rPr>
        <w:t>me (ebedî kalınacak yer), cennâtü'n-naîm (nimetlerle dolu cennetler), el-mak</w:t>
      </w:r>
      <w:r>
        <w:rPr>
          <w:rFonts w:asciiTheme="majorHAnsi" w:eastAsia="Times New Roman" w:hAnsiTheme="majorHAnsi" w:cs="Times New Roman"/>
          <w:sz w:val="24"/>
          <w:szCs w:val="24"/>
          <w:lang w:val="tr-TR" w:eastAsia="de-DE"/>
        </w:rPr>
        <w:t>â</w:t>
      </w:r>
      <w:r w:rsidRPr="00FF360B">
        <w:rPr>
          <w:rFonts w:asciiTheme="majorHAnsi" w:eastAsia="Times New Roman" w:hAnsiTheme="majorHAnsi" w:cs="Times New Roman"/>
          <w:sz w:val="24"/>
          <w:szCs w:val="24"/>
          <w:lang w:val="tr-TR" w:eastAsia="de-DE"/>
        </w:rPr>
        <w:t>mü'l-emîn (güvenli makam).</w:t>
      </w:r>
    </w:p>
    <w:p w:rsidR="00AF41EE" w:rsidRDefault="00AF41EE" w:rsidP="00AF41EE">
      <w:pPr>
        <w:pStyle w:val="Listenabsatz"/>
        <w:autoSpaceDE w:val="0"/>
        <w:autoSpaceDN w:val="0"/>
        <w:adjustRightInd w:val="0"/>
        <w:spacing w:after="0" w:line="240" w:lineRule="auto"/>
        <w:ind w:left="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ab/>
        <w:t xml:space="preserve">Cenneti anlatan âyetler, onun bazı özelliklerini bize takdim ediyor: </w:t>
      </w:r>
    </w:p>
    <w:p w:rsidR="00AF41EE" w:rsidRDefault="00AF41EE" w:rsidP="00AF41EE">
      <w:pPr>
        <w:pStyle w:val="Listenabsatz"/>
        <w:autoSpaceDE w:val="0"/>
        <w:autoSpaceDN w:val="0"/>
        <w:adjustRightInd w:val="0"/>
        <w:spacing w:after="0" w:line="240" w:lineRule="auto"/>
        <w:ind w:left="0"/>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ab/>
        <w:t xml:space="preserve">Genişliği göklerle yer kadar olan cennet: </w:t>
      </w:r>
    </w:p>
    <w:p w:rsidR="00565EA6" w:rsidRDefault="00565EA6" w:rsidP="00AF41EE">
      <w:pPr>
        <w:spacing w:after="0" w:line="240" w:lineRule="auto"/>
        <w:jc w:val="both"/>
        <w:rPr>
          <w:rFonts w:eastAsia="Times New Roman" w:cs="Traditional Arabic"/>
          <w:b/>
          <w:bCs/>
          <w:sz w:val="32"/>
          <w:szCs w:val="32"/>
          <w:lang w:val="tr-TR" w:eastAsia="de-DE"/>
        </w:rPr>
      </w:pPr>
    </w:p>
    <w:p w:rsidR="00AF41EE" w:rsidRDefault="00AF41EE" w:rsidP="00AF41EE">
      <w:pPr>
        <w:spacing w:after="0" w:line="240" w:lineRule="auto"/>
        <w:jc w:val="both"/>
        <w:rPr>
          <w:rFonts w:asciiTheme="majorHAnsi" w:eastAsia="Times New Roman" w:hAnsiTheme="majorHAnsi" w:cs="Tahoma"/>
          <w:b/>
          <w:bCs/>
          <w:sz w:val="24"/>
          <w:szCs w:val="24"/>
          <w:lang w:val="tr-TR" w:eastAsia="de-DE"/>
        </w:rPr>
      </w:pPr>
      <w:r>
        <w:rPr>
          <w:rFonts w:asciiTheme="majorHAnsi" w:eastAsia="Times New Roman" w:hAnsiTheme="majorHAnsi" w:cs="Tahoma"/>
          <w:b/>
          <w:bCs/>
          <w:i/>
          <w:iCs/>
          <w:sz w:val="24"/>
          <w:szCs w:val="24"/>
          <w:lang w:val="tr-TR" w:eastAsia="de-DE"/>
        </w:rPr>
        <w:tab/>
      </w:r>
      <w:r w:rsidRPr="00FF360B">
        <w:rPr>
          <w:rFonts w:asciiTheme="majorHAnsi" w:eastAsia="Times New Roman" w:hAnsiTheme="majorHAnsi" w:cs="Tahoma"/>
          <w:b/>
          <w:bCs/>
          <w:i/>
          <w:iCs/>
          <w:sz w:val="24"/>
          <w:szCs w:val="24"/>
          <w:lang w:val="tr-TR" w:eastAsia="de-DE"/>
        </w:rPr>
        <w:t xml:space="preserve">“Rabbinizin bağışına ve takva sahipleri için hazırlanmış olup genişliği gökler ve yer kadar olan cennete koşun!” </w:t>
      </w:r>
      <w:r w:rsidRPr="00FF360B">
        <w:rPr>
          <w:rFonts w:asciiTheme="majorHAnsi" w:eastAsia="Times New Roman" w:hAnsiTheme="majorHAnsi" w:cs="Tahoma"/>
          <w:b/>
          <w:bCs/>
          <w:sz w:val="24"/>
          <w:szCs w:val="24"/>
          <w:lang w:val="tr-TR" w:eastAsia="de-DE"/>
        </w:rPr>
        <w:t>(Al-i İmran, 3:133)</w:t>
      </w:r>
    </w:p>
    <w:p w:rsidR="00C13903" w:rsidRDefault="00AF41EE" w:rsidP="00AF41EE">
      <w:pPr>
        <w:spacing w:after="0" w:line="240" w:lineRule="auto"/>
        <w:jc w:val="both"/>
        <w:rPr>
          <w:rFonts w:asciiTheme="majorHAnsi" w:eastAsia="Times New Roman" w:hAnsiTheme="majorHAnsi" w:cs="Tahoma"/>
          <w:b/>
          <w:bCs/>
          <w:i/>
          <w:iCs/>
          <w:sz w:val="24"/>
          <w:szCs w:val="24"/>
          <w:lang w:val="tr-TR" w:eastAsia="de-DE"/>
        </w:rPr>
      </w:pPr>
      <w:r w:rsidRPr="00FF360B">
        <w:rPr>
          <w:rFonts w:asciiTheme="majorHAnsi" w:eastAsia="Times New Roman" w:hAnsiTheme="majorHAnsi" w:cs="Tahoma"/>
          <w:b/>
          <w:bCs/>
          <w:i/>
          <w:iCs/>
          <w:sz w:val="24"/>
          <w:szCs w:val="24"/>
          <w:lang w:val="tr-TR" w:eastAsia="de-DE"/>
        </w:rPr>
        <w:t xml:space="preserve"> </w:t>
      </w:r>
      <w:r>
        <w:rPr>
          <w:rFonts w:asciiTheme="majorHAnsi" w:eastAsia="Times New Roman" w:hAnsiTheme="majorHAnsi" w:cs="Tahoma"/>
          <w:b/>
          <w:bCs/>
          <w:i/>
          <w:iCs/>
          <w:sz w:val="24"/>
          <w:szCs w:val="24"/>
          <w:lang w:val="tr-TR" w:eastAsia="de-DE"/>
        </w:rPr>
        <w:tab/>
      </w:r>
    </w:p>
    <w:p w:rsidR="00AF41EE" w:rsidRDefault="00AF41EE" w:rsidP="00AF41EE">
      <w:pPr>
        <w:spacing w:after="0" w:line="240" w:lineRule="auto"/>
        <w:jc w:val="both"/>
        <w:rPr>
          <w:rFonts w:asciiTheme="majorHAnsi" w:eastAsia="Times New Roman" w:hAnsiTheme="majorHAnsi" w:cs="Times New Roman"/>
          <w:sz w:val="24"/>
          <w:szCs w:val="24"/>
          <w:lang w:val="tr-TR" w:eastAsia="de-DE"/>
        </w:rPr>
      </w:pPr>
      <w:r w:rsidRPr="00FF360B">
        <w:rPr>
          <w:rFonts w:asciiTheme="majorHAnsi" w:eastAsia="Times New Roman" w:hAnsiTheme="majorHAnsi" w:cs="Tahoma"/>
          <w:sz w:val="24"/>
          <w:szCs w:val="24"/>
          <w:lang w:val="tr-TR" w:eastAsia="de-DE"/>
        </w:rPr>
        <w:t>Y</w:t>
      </w:r>
      <w:r w:rsidRPr="00FF360B">
        <w:rPr>
          <w:rFonts w:asciiTheme="majorHAnsi" w:eastAsia="Times New Roman" w:hAnsiTheme="majorHAnsi" w:cs="Times New Roman"/>
          <w:sz w:val="24"/>
          <w:szCs w:val="24"/>
          <w:lang w:val="tr-TR" w:eastAsia="de-DE"/>
        </w:rPr>
        <w:t>akıcı sıcağın da dondurucu soğuğun da görülmeyeceği bir yer</w:t>
      </w:r>
      <w:r>
        <w:rPr>
          <w:rFonts w:asciiTheme="majorHAnsi" w:eastAsia="Times New Roman" w:hAnsiTheme="majorHAnsi" w:cs="Times New Roman"/>
          <w:sz w:val="24"/>
          <w:szCs w:val="24"/>
          <w:lang w:val="tr-TR" w:eastAsia="de-DE"/>
        </w:rPr>
        <w:t xml:space="preserve">: </w:t>
      </w:r>
    </w:p>
    <w:p w:rsidR="00AF41EE" w:rsidRPr="00C13903" w:rsidRDefault="00AF41EE" w:rsidP="00AF41EE">
      <w:pPr>
        <w:bidi/>
        <w:spacing w:after="0" w:line="240" w:lineRule="auto"/>
        <w:rPr>
          <w:rFonts w:eastAsia="Times New Roman" w:cs="Traditional Arabic"/>
          <w:b/>
          <w:bCs/>
          <w:sz w:val="32"/>
          <w:szCs w:val="32"/>
          <w:lang w:val="tr-TR" w:eastAsia="de-DE"/>
        </w:rPr>
      </w:pPr>
    </w:p>
    <w:p w:rsidR="00AF41EE" w:rsidRPr="00FF360B" w:rsidRDefault="00AF41EE" w:rsidP="00AF41EE">
      <w:pPr>
        <w:spacing w:after="0" w:line="240" w:lineRule="auto"/>
        <w:jc w:val="both"/>
        <w:rPr>
          <w:rFonts w:asciiTheme="majorHAnsi" w:eastAsia="Times New Roman" w:hAnsiTheme="majorHAnsi" w:cs="Tahoma"/>
          <w:b/>
          <w:bCs/>
          <w:sz w:val="24"/>
          <w:szCs w:val="24"/>
          <w:rtl/>
          <w:lang w:val="tr-TR" w:eastAsia="de-DE"/>
        </w:rPr>
      </w:pPr>
      <w:r w:rsidRPr="00AE69AD">
        <w:rPr>
          <w:rFonts w:asciiTheme="majorHAnsi" w:eastAsia="Times New Roman" w:hAnsiTheme="majorHAnsi" w:cs="Tahoma"/>
          <w:b/>
          <w:bCs/>
          <w:i/>
          <w:iCs/>
          <w:sz w:val="24"/>
          <w:szCs w:val="24"/>
          <w:lang w:val="tr-TR" w:eastAsia="de-DE"/>
        </w:rPr>
        <w:t>“</w:t>
      </w:r>
      <w:r w:rsidRPr="00FF360B">
        <w:rPr>
          <w:rFonts w:asciiTheme="majorHAnsi" w:eastAsia="Times New Roman" w:hAnsiTheme="majorHAnsi" w:cs="Tahoma"/>
          <w:b/>
          <w:bCs/>
          <w:i/>
          <w:iCs/>
          <w:sz w:val="24"/>
          <w:szCs w:val="24"/>
          <w:lang w:val="tr-TR" w:eastAsia="de-DE"/>
        </w:rPr>
        <w:t>Orada koltuklara kurulmuş olarak bulunurlar; ne yakıcı sıcak görülür orada, ne de dondurucu soğuk</w:t>
      </w:r>
      <w:r w:rsidRPr="00AE69AD">
        <w:rPr>
          <w:rFonts w:asciiTheme="majorHAnsi" w:eastAsia="Times New Roman" w:hAnsiTheme="majorHAnsi" w:cs="Tahoma"/>
          <w:b/>
          <w:bCs/>
          <w:i/>
          <w:iCs/>
          <w:sz w:val="24"/>
          <w:szCs w:val="24"/>
          <w:lang w:val="tr-TR" w:eastAsia="de-DE"/>
        </w:rPr>
        <w:t xml:space="preserve">”. </w:t>
      </w:r>
      <w:r w:rsidRPr="00AE69AD">
        <w:rPr>
          <w:rFonts w:asciiTheme="majorHAnsi" w:eastAsia="Times New Roman" w:hAnsiTheme="majorHAnsi" w:cs="Tahoma"/>
          <w:b/>
          <w:bCs/>
          <w:sz w:val="24"/>
          <w:szCs w:val="24"/>
          <w:lang w:val="tr-TR" w:eastAsia="de-DE"/>
        </w:rPr>
        <w:t xml:space="preserve">(İnsan, 76:13) </w:t>
      </w:r>
    </w:p>
    <w:p w:rsidR="00AF41EE" w:rsidRDefault="00AF41EE" w:rsidP="00AF41EE">
      <w:pPr>
        <w:spacing w:after="0" w:line="240" w:lineRule="auto"/>
        <w:jc w:val="both"/>
        <w:rPr>
          <w:rFonts w:asciiTheme="majorHAnsi" w:eastAsia="Times New Roman" w:hAnsiTheme="majorHAnsi" w:cs="Times New Roman"/>
          <w:sz w:val="24"/>
          <w:szCs w:val="24"/>
          <w:lang w:val="tr-TR" w:eastAsia="de-DE"/>
        </w:rPr>
      </w:pPr>
      <w:r>
        <w:rPr>
          <w:rFonts w:asciiTheme="majorHAnsi" w:eastAsia="Times New Roman" w:hAnsiTheme="majorHAnsi" w:cs="Times New Roman"/>
          <w:sz w:val="24"/>
          <w:szCs w:val="24"/>
          <w:lang w:val="tr-TR" w:eastAsia="de-DE"/>
        </w:rPr>
        <w:tab/>
      </w:r>
      <w:r w:rsidRPr="00AE69AD">
        <w:rPr>
          <w:rFonts w:asciiTheme="majorHAnsi" w:eastAsia="Times New Roman" w:hAnsiTheme="majorHAnsi" w:cs="Times New Roman"/>
          <w:sz w:val="24"/>
          <w:szCs w:val="24"/>
          <w:lang w:val="tr-TR" w:eastAsia="de-DE"/>
        </w:rPr>
        <w:t xml:space="preserve">Temiz su, tadı bozulmayan süt ve süzme bal ırmaklarının yer aldığı </w:t>
      </w:r>
      <w:r>
        <w:rPr>
          <w:rFonts w:asciiTheme="majorHAnsi" w:eastAsia="Times New Roman" w:hAnsiTheme="majorHAnsi" w:cs="Times New Roman"/>
          <w:sz w:val="24"/>
          <w:szCs w:val="24"/>
          <w:lang w:val="tr-TR" w:eastAsia="de-DE"/>
        </w:rPr>
        <w:t xml:space="preserve">cennet: </w:t>
      </w:r>
    </w:p>
    <w:p w:rsidR="00AF41EE" w:rsidRDefault="00AF41EE" w:rsidP="00C13903">
      <w:pPr>
        <w:spacing w:after="0" w:line="264" w:lineRule="auto"/>
        <w:ind w:left="150" w:right="150" w:firstLine="375"/>
        <w:jc w:val="both"/>
        <w:rPr>
          <w:rFonts w:eastAsia="Times New Roman" w:cs="Traditional Arabic"/>
          <w:b/>
          <w:bCs/>
          <w:sz w:val="32"/>
          <w:szCs w:val="32"/>
          <w:lang w:val="tr-TR" w:eastAsia="de-DE"/>
        </w:rPr>
      </w:pPr>
      <w:r w:rsidRPr="006A3E50">
        <w:rPr>
          <w:rFonts w:asciiTheme="majorHAnsi" w:eastAsia="Times New Roman" w:hAnsiTheme="majorHAnsi" w:cs="Times New Roman"/>
          <w:sz w:val="24"/>
          <w:szCs w:val="24"/>
          <w:lang w:val="tr-TR" w:eastAsia="de-DE"/>
        </w:rPr>
        <w:t xml:space="preserve">Cennetliklerin hem kendileri hem de eşleri cennetin gölgelerinde tahtları üzerine kurulup </w:t>
      </w:r>
      <w:r>
        <w:rPr>
          <w:rFonts w:asciiTheme="majorHAnsi" w:eastAsia="Times New Roman" w:hAnsiTheme="majorHAnsi" w:cs="Times New Roman"/>
          <w:sz w:val="24"/>
          <w:szCs w:val="24"/>
          <w:lang w:val="tr-TR" w:eastAsia="de-DE"/>
        </w:rPr>
        <w:t xml:space="preserve">otururlar: </w:t>
      </w:r>
    </w:p>
    <w:p w:rsidR="00C13903" w:rsidRPr="00C13903" w:rsidRDefault="00C13903" w:rsidP="00C13903">
      <w:pPr>
        <w:spacing w:after="0" w:line="264" w:lineRule="auto"/>
        <w:ind w:left="150" w:right="150" w:firstLine="375"/>
        <w:jc w:val="both"/>
        <w:rPr>
          <w:rFonts w:eastAsia="Times New Roman" w:cs="Traditional Arabic"/>
          <w:b/>
          <w:bCs/>
          <w:sz w:val="32"/>
          <w:szCs w:val="32"/>
          <w:lang w:val="tr-TR" w:eastAsia="de-DE"/>
        </w:rPr>
      </w:pPr>
    </w:p>
    <w:p w:rsidR="00AF41EE" w:rsidRPr="006A3E50" w:rsidRDefault="00AF41EE" w:rsidP="00AF41EE">
      <w:pPr>
        <w:spacing w:after="0" w:line="240" w:lineRule="auto"/>
        <w:rPr>
          <w:rFonts w:asciiTheme="majorHAnsi" w:eastAsia="Times New Roman" w:hAnsiTheme="majorHAnsi" w:cs="Tahoma"/>
          <w:b/>
          <w:bCs/>
          <w:i/>
          <w:iCs/>
          <w:sz w:val="24"/>
          <w:szCs w:val="24"/>
          <w:rtl/>
          <w:lang w:val="tr-TR" w:eastAsia="de-DE"/>
        </w:rPr>
      </w:pPr>
      <w:r>
        <w:rPr>
          <w:rFonts w:asciiTheme="majorHAnsi" w:eastAsia="Times New Roman" w:hAnsiTheme="majorHAnsi" w:cs="Tahoma"/>
          <w:b/>
          <w:bCs/>
          <w:i/>
          <w:iCs/>
          <w:sz w:val="24"/>
          <w:szCs w:val="24"/>
          <w:lang w:val="tr-TR" w:eastAsia="de-DE"/>
        </w:rPr>
        <w:tab/>
      </w:r>
      <w:r w:rsidRPr="006A3E50">
        <w:rPr>
          <w:rFonts w:asciiTheme="majorHAnsi" w:eastAsia="Times New Roman" w:hAnsiTheme="majorHAnsi" w:cs="Tahoma"/>
          <w:b/>
          <w:bCs/>
          <w:i/>
          <w:iCs/>
          <w:sz w:val="24"/>
          <w:szCs w:val="24"/>
          <w:lang w:val="tr-TR" w:eastAsia="de-DE"/>
        </w:rPr>
        <w:t xml:space="preserve">“Onlar ve eşleri gölgeler altında tahtlara kurulurlar”. </w:t>
      </w:r>
      <w:r w:rsidRPr="006A3E50">
        <w:rPr>
          <w:rFonts w:asciiTheme="majorHAnsi" w:eastAsia="Times New Roman" w:hAnsiTheme="majorHAnsi" w:cs="Tahoma"/>
          <w:b/>
          <w:bCs/>
          <w:sz w:val="24"/>
          <w:szCs w:val="24"/>
          <w:lang w:val="tr-TR" w:eastAsia="de-DE"/>
        </w:rPr>
        <w:t>(Yasîn, 36:56)</w:t>
      </w:r>
      <w:r w:rsidRPr="006A3E50">
        <w:rPr>
          <w:rFonts w:asciiTheme="majorHAnsi" w:eastAsia="Times New Roman" w:hAnsiTheme="majorHAnsi" w:cs="Tahoma"/>
          <w:b/>
          <w:bCs/>
          <w:i/>
          <w:iCs/>
          <w:sz w:val="24"/>
          <w:szCs w:val="24"/>
          <w:lang w:val="tr-TR" w:eastAsia="de-DE"/>
        </w:rPr>
        <w:t xml:space="preserve"> </w:t>
      </w:r>
    </w:p>
    <w:p w:rsidR="00AF41EE" w:rsidRPr="00565EA6" w:rsidRDefault="00AF41EE" w:rsidP="00AF41EE">
      <w:pPr>
        <w:spacing w:after="0" w:line="264" w:lineRule="auto"/>
        <w:ind w:left="150" w:right="150" w:firstLine="375"/>
        <w:jc w:val="both"/>
        <w:rPr>
          <w:rFonts w:asciiTheme="majorHAnsi" w:eastAsia="Times New Roman" w:hAnsiTheme="majorHAnsi" w:cs="Times New Roman"/>
          <w:sz w:val="24"/>
          <w:szCs w:val="24"/>
          <w:lang w:val="tr-TR" w:eastAsia="de-DE"/>
        </w:rPr>
      </w:pPr>
      <w:r w:rsidRPr="00AF41EE">
        <w:rPr>
          <w:rFonts w:asciiTheme="majorHAnsi" w:eastAsia="Times New Roman" w:hAnsiTheme="majorHAnsi" w:cs="Times New Roman"/>
          <w:sz w:val="24"/>
          <w:szCs w:val="24"/>
          <w:lang w:val="tr-TR" w:eastAsia="de-DE"/>
        </w:rPr>
        <w:lastRenderedPageBreak/>
        <w:t xml:space="preserve">Allah tarafından kalplerinden kin sökülüp atılmış olan cennetlikler, kardeşler halinde, karşı karşıya tahtları üzerinde otururlar. </w:t>
      </w:r>
      <w:r w:rsidRPr="00565EA6">
        <w:rPr>
          <w:rFonts w:asciiTheme="majorHAnsi" w:eastAsia="Times New Roman" w:hAnsiTheme="majorHAnsi" w:cs="Times New Roman"/>
          <w:sz w:val="24"/>
          <w:szCs w:val="24"/>
          <w:lang w:val="tr-TR" w:eastAsia="de-DE"/>
        </w:rPr>
        <w:t>Orada bunlara hiçbir yorgunluk ve zahmet yoktur:</w:t>
      </w:r>
    </w:p>
    <w:p w:rsidR="00AF41EE" w:rsidRDefault="00AF41EE" w:rsidP="00AF41EE">
      <w:pPr>
        <w:spacing w:after="0" w:line="240" w:lineRule="auto"/>
        <w:jc w:val="both"/>
        <w:rPr>
          <w:rFonts w:asciiTheme="majorHAnsi" w:eastAsia="Times New Roman" w:hAnsiTheme="majorHAnsi" w:cs="Tahoma"/>
          <w:b/>
          <w:bCs/>
          <w:sz w:val="24"/>
          <w:szCs w:val="24"/>
          <w:lang w:val="tr-TR" w:eastAsia="de-DE"/>
        </w:rPr>
      </w:pPr>
      <w:r>
        <w:rPr>
          <w:rFonts w:ascii="Tahoma" w:eastAsia="Times New Roman" w:hAnsi="Tahoma" w:cs="Tahoma"/>
          <w:b/>
          <w:bCs/>
          <w:lang w:val="tr-TR" w:eastAsia="de-DE"/>
        </w:rPr>
        <w:tab/>
      </w:r>
      <w:r w:rsidRPr="00991F48">
        <w:rPr>
          <w:rFonts w:asciiTheme="majorHAnsi" w:eastAsia="Times New Roman" w:hAnsiTheme="majorHAnsi" w:cs="Tahoma"/>
          <w:b/>
          <w:bCs/>
          <w:i/>
          <w:iCs/>
          <w:sz w:val="24"/>
          <w:szCs w:val="24"/>
          <w:lang w:val="tr-TR" w:eastAsia="de-DE"/>
        </w:rPr>
        <w:t xml:space="preserve">“Biz, onların gönüllerindeki kini söküp attık; onlar artık köşkler üzerinde karşı karşıya oturan kardeşler olacaklar. Onlara orada hiçbir yorgunluk gelmeyecek ve onlar, oradan çıkarılmayacaklardır”. </w:t>
      </w:r>
      <w:r w:rsidRPr="00991F48">
        <w:rPr>
          <w:rFonts w:asciiTheme="majorHAnsi" w:eastAsia="Times New Roman" w:hAnsiTheme="majorHAnsi" w:cs="Tahoma"/>
          <w:b/>
          <w:bCs/>
          <w:sz w:val="24"/>
          <w:szCs w:val="24"/>
          <w:lang w:val="tr-TR" w:eastAsia="de-DE"/>
        </w:rPr>
        <w:t xml:space="preserve">(Hicr, 15:47-48) </w:t>
      </w:r>
    </w:p>
    <w:p w:rsidR="00AF41EE" w:rsidRPr="00991F48" w:rsidRDefault="00AF41EE" w:rsidP="00AF41EE">
      <w:pPr>
        <w:spacing w:after="0" w:line="264" w:lineRule="auto"/>
        <w:ind w:right="150" w:firstLine="375"/>
        <w:jc w:val="both"/>
        <w:rPr>
          <w:rFonts w:asciiTheme="majorHAnsi" w:eastAsia="Times New Roman" w:hAnsiTheme="majorHAnsi" w:cs="Times New Roman"/>
          <w:sz w:val="24"/>
          <w:szCs w:val="24"/>
          <w:rtl/>
          <w:lang w:val="tr-TR" w:eastAsia="de-DE"/>
        </w:rPr>
      </w:pPr>
      <w:r>
        <w:rPr>
          <w:rFonts w:asciiTheme="majorHAnsi" w:eastAsia="Times New Roman" w:hAnsiTheme="majorHAnsi" w:cs="Times New Roman"/>
          <w:sz w:val="24"/>
          <w:szCs w:val="24"/>
          <w:lang w:val="tr-TR" w:eastAsia="de-DE"/>
        </w:rPr>
        <w:tab/>
      </w:r>
      <w:r w:rsidRPr="00991F48">
        <w:rPr>
          <w:rFonts w:asciiTheme="majorHAnsi" w:eastAsia="Times New Roman" w:hAnsiTheme="majorHAnsi" w:cs="Times New Roman"/>
          <w:sz w:val="24"/>
          <w:szCs w:val="24"/>
          <w:lang w:val="tr-TR" w:eastAsia="de-DE"/>
        </w:rPr>
        <w:t xml:space="preserve">Cennet nimetlerinin insan akıl ve hayalinin alamayacağı güzellikte olduğunu Hz. </w:t>
      </w:r>
      <w:r w:rsidRPr="00BA5EC2">
        <w:rPr>
          <w:rFonts w:asciiTheme="majorHAnsi" w:eastAsia="Times New Roman" w:hAnsiTheme="majorHAnsi" w:cs="Times New Roman"/>
          <w:sz w:val="24"/>
          <w:szCs w:val="24"/>
          <w:lang w:val="tr-TR" w:eastAsia="de-DE"/>
        </w:rPr>
        <w:t xml:space="preserve">Peygamber bir </w:t>
      </w:r>
      <w:r>
        <w:rPr>
          <w:rFonts w:asciiTheme="majorHAnsi" w:eastAsia="Times New Roman" w:hAnsiTheme="majorHAnsi" w:cs="Times New Roman"/>
          <w:sz w:val="24"/>
          <w:szCs w:val="24"/>
          <w:lang w:val="tr-TR" w:eastAsia="de-DE"/>
        </w:rPr>
        <w:t xml:space="preserve">hadis-i </w:t>
      </w:r>
      <w:r w:rsidRPr="00BA5EC2">
        <w:rPr>
          <w:rFonts w:asciiTheme="majorHAnsi" w:eastAsia="Times New Roman" w:hAnsiTheme="majorHAnsi" w:cs="Times New Roman"/>
          <w:sz w:val="24"/>
          <w:szCs w:val="24"/>
          <w:lang w:val="tr-TR" w:eastAsia="de-DE"/>
        </w:rPr>
        <w:t>kutsî</w:t>
      </w:r>
      <w:r>
        <w:rPr>
          <w:rFonts w:asciiTheme="majorHAnsi" w:eastAsia="Times New Roman" w:hAnsiTheme="majorHAnsi" w:cs="Times New Roman"/>
          <w:sz w:val="24"/>
          <w:szCs w:val="24"/>
          <w:lang w:val="tr-TR" w:eastAsia="de-DE"/>
        </w:rPr>
        <w:t xml:space="preserve">de </w:t>
      </w:r>
      <w:r w:rsidRPr="00BA5EC2">
        <w:rPr>
          <w:rFonts w:asciiTheme="majorHAnsi" w:eastAsia="Times New Roman" w:hAnsiTheme="majorHAnsi" w:cs="Times New Roman"/>
          <w:sz w:val="24"/>
          <w:szCs w:val="24"/>
          <w:lang w:val="tr-TR" w:eastAsia="de-DE"/>
        </w:rPr>
        <w:t xml:space="preserve">şöyle </w:t>
      </w:r>
      <w:r>
        <w:rPr>
          <w:rFonts w:asciiTheme="majorHAnsi" w:eastAsia="Times New Roman" w:hAnsiTheme="majorHAnsi" w:cs="Times New Roman"/>
          <w:sz w:val="24"/>
          <w:szCs w:val="24"/>
          <w:lang w:val="tr-TR" w:eastAsia="de-DE"/>
        </w:rPr>
        <w:t>beyan buyurmuştur:</w:t>
      </w:r>
    </w:p>
    <w:p w:rsidR="00C13903" w:rsidRDefault="00C13903" w:rsidP="00AF41EE">
      <w:pPr>
        <w:spacing w:after="0" w:line="264" w:lineRule="auto"/>
        <w:ind w:right="150" w:firstLine="375"/>
        <w:jc w:val="both"/>
        <w:rPr>
          <w:rFonts w:cs="Traditional Arabic"/>
          <w:b/>
          <w:bCs/>
          <w:color w:val="000000"/>
          <w:sz w:val="32"/>
          <w:szCs w:val="32"/>
          <w:lang w:val="tr-TR" w:bidi="ar-EG"/>
        </w:rPr>
      </w:pPr>
    </w:p>
    <w:p w:rsidR="00AF41EE" w:rsidRPr="00BA5EC2" w:rsidRDefault="00AF41EE" w:rsidP="00AF41EE">
      <w:pPr>
        <w:spacing w:after="0" w:line="264" w:lineRule="auto"/>
        <w:ind w:right="150" w:firstLine="375"/>
        <w:jc w:val="both"/>
        <w:rPr>
          <w:rFonts w:asciiTheme="majorHAnsi" w:eastAsia="Times New Roman" w:hAnsiTheme="majorHAnsi" w:cs="Times New Roman"/>
          <w:b/>
          <w:bCs/>
          <w:sz w:val="24"/>
          <w:szCs w:val="24"/>
          <w:lang w:val="tr-TR" w:eastAsia="de-DE"/>
        </w:rPr>
      </w:pPr>
      <w:r>
        <w:rPr>
          <w:rFonts w:asciiTheme="majorHAnsi" w:eastAsia="Times New Roman" w:hAnsiTheme="majorHAnsi" w:cs="Times New Roman"/>
          <w:sz w:val="24"/>
          <w:szCs w:val="24"/>
          <w:lang w:val="tr-TR" w:eastAsia="de-DE" w:bidi="ar-EG"/>
        </w:rPr>
        <w:tab/>
      </w:r>
      <w:r w:rsidRPr="00BA5EC2">
        <w:rPr>
          <w:rFonts w:asciiTheme="majorHAnsi" w:eastAsia="Times New Roman" w:hAnsiTheme="majorHAnsi" w:cs="Times New Roman"/>
          <w:b/>
          <w:bCs/>
          <w:i/>
          <w:iCs/>
          <w:sz w:val="24"/>
          <w:szCs w:val="24"/>
          <w:lang w:val="tr-TR" w:eastAsia="de-DE"/>
        </w:rPr>
        <w:t>"Cenâb-ı Hak buyuruyor ki: “Sâlih kullarım için ben, cennette hiçbir gözün görmediği, hiçbir kulağın işitmediği ve insanın kalbinden bile geçmeyen nice nimetler hazırladım".</w:t>
      </w:r>
      <w:r w:rsidRPr="00BA5EC2">
        <w:rPr>
          <w:rFonts w:asciiTheme="majorHAnsi" w:eastAsia="Times New Roman" w:hAnsiTheme="majorHAnsi" w:cs="Times New Roman"/>
          <w:sz w:val="24"/>
          <w:szCs w:val="24"/>
          <w:lang w:val="tr-TR" w:eastAsia="de-DE"/>
        </w:rPr>
        <w:t xml:space="preserve"> </w:t>
      </w:r>
      <w:r w:rsidRPr="00BA5EC2">
        <w:rPr>
          <w:rFonts w:asciiTheme="majorHAnsi" w:eastAsia="Times New Roman" w:hAnsiTheme="majorHAnsi" w:cs="Times New Roman"/>
          <w:b/>
          <w:bCs/>
          <w:sz w:val="24"/>
          <w:szCs w:val="24"/>
          <w:lang w:val="tr-TR" w:eastAsia="de-DE"/>
        </w:rPr>
        <w:t xml:space="preserve">(Müslim, "Cennet", 1, H. No: 5050) </w:t>
      </w:r>
    </w:p>
    <w:p w:rsidR="00AF41EE" w:rsidRPr="00FB3D2D" w:rsidRDefault="00AF41EE" w:rsidP="00C13903">
      <w:pPr>
        <w:spacing w:after="0" w:line="264" w:lineRule="auto"/>
        <w:ind w:left="150" w:right="150" w:firstLine="375"/>
        <w:jc w:val="both"/>
        <w:rPr>
          <w:rFonts w:asciiTheme="majorHAnsi" w:hAnsiTheme="majorHAnsi"/>
          <w:b/>
          <w:bCs/>
          <w:sz w:val="24"/>
          <w:szCs w:val="24"/>
        </w:rPr>
      </w:pPr>
      <w:r>
        <w:rPr>
          <w:rFonts w:asciiTheme="majorHAnsi" w:eastAsia="Times New Roman" w:hAnsiTheme="majorHAnsi" w:cs="Times New Roman"/>
          <w:sz w:val="24"/>
          <w:szCs w:val="24"/>
          <w:lang w:val="tr-TR" w:eastAsia="de-DE"/>
        </w:rPr>
        <w:tab/>
      </w:r>
    </w:p>
    <w:p w:rsidR="00AF41EE" w:rsidRDefault="00EE521C" w:rsidP="00AF41EE">
      <w:pPr>
        <w:spacing w:after="0"/>
        <w:rPr>
          <w:rFonts w:asciiTheme="majorHAnsi" w:hAnsiTheme="majorHAnsi"/>
          <w:b/>
          <w:bCs/>
          <w:sz w:val="24"/>
          <w:szCs w:val="24"/>
        </w:rPr>
      </w:pPr>
      <w:proofErr w:type="spellStart"/>
      <w:r>
        <w:rPr>
          <w:rFonts w:asciiTheme="majorHAnsi" w:hAnsiTheme="majorHAnsi"/>
          <w:b/>
          <w:bCs/>
          <w:sz w:val="24"/>
          <w:szCs w:val="24"/>
        </w:rPr>
        <w:t>Dersler</w:t>
      </w:r>
      <w:proofErr w:type="spellEnd"/>
      <w:r>
        <w:rPr>
          <w:rFonts w:asciiTheme="majorHAnsi" w:hAnsiTheme="majorHAnsi"/>
          <w:b/>
          <w:bCs/>
          <w:sz w:val="24"/>
          <w:szCs w:val="24"/>
        </w:rPr>
        <w:t xml:space="preserve">: </w:t>
      </w:r>
    </w:p>
    <w:p w:rsidR="00EE521C" w:rsidRPr="00EE521C" w:rsidRDefault="00EE521C" w:rsidP="00EE521C">
      <w:pPr>
        <w:pStyle w:val="Listenabsatz"/>
        <w:numPr>
          <w:ilvl w:val="0"/>
          <w:numId w:val="3"/>
        </w:numPr>
        <w:spacing w:after="0"/>
        <w:rPr>
          <w:rFonts w:asciiTheme="majorHAnsi" w:hAnsiTheme="majorHAnsi"/>
          <w:sz w:val="24"/>
          <w:szCs w:val="24"/>
        </w:rPr>
      </w:pPr>
      <w:proofErr w:type="spellStart"/>
      <w:r w:rsidRPr="00EE521C">
        <w:rPr>
          <w:rFonts w:asciiTheme="majorHAnsi" w:hAnsiTheme="majorHAnsi"/>
          <w:sz w:val="24"/>
          <w:szCs w:val="24"/>
        </w:rPr>
        <w:t>Gayba</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imanın</w:t>
      </w:r>
      <w:proofErr w:type="spellEnd"/>
      <w:r w:rsidRPr="00EE521C">
        <w:rPr>
          <w:rFonts w:asciiTheme="majorHAnsi" w:hAnsiTheme="majorHAnsi"/>
          <w:sz w:val="24"/>
          <w:szCs w:val="24"/>
        </w:rPr>
        <w:t xml:space="preserve"> en </w:t>
      </w:r>
      <w:proofErr w:type="spellStart"/>
      <w:r w:rsidRPr="00EE521C">
        <w:rPr>
          <w:rFonts w:asciiTheme="majorHAnsi" w:hAnsiTheme="majorHAnsi"/>
          <w:sz w:val="24"/>
          <w:szCs w:val="24"/>
        </w:rPr>
        <w:t>önemli</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şartlarından</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biri</w:t>
      </w:r>
      <w:proofErr w:type="spellEnd"/>
      <w:r w:rsidRPr="00EE521C">
        <w:rPr>
          <w:rFonts w:asciiTheme="majorHAnsi" w:hAnsiTheme="majorHAnsi"/>
          <w:sz w:val="24"/>
          <w:szCs w:val="24"/>
        </w:rPr>
        <w:t xml:space="preserve"> de </w:t>
      </w:r>
      <w:proofErr w:type="spellStart"/>
      <w:r w:rsidRPr="00EE521C">
        <w:rPr>
          <w:rFonts w:asciiTheme="majorHAnsi" w:hAnsiTheme="majorHAnsi"/>
          <w:sz w:val="24"/>
          <w:szCs w:val="24"/>
        </w:rPr>
        <w:t>şüphesiz</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âhiretin</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varlığına</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ve</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oradaki</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hallere</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iman</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etmektir</w:t>
      </w:r>
      <w:proofErr w:type="spellEnd"/>
      <w:r w:rsidRPr="00EE521C">
        <w:rPr>
          <w:rFonts w:asciiTheme="majorHAnsi" w:hAnsiTheme="majorHAnsi"/>
          <w:sz w:val="24"/>
          <w:szCs w:val="24"/>
        </w:rPr>
        <w:t>.</w:t>
      </w:r>
    </w:p>
    <w:p w:rsidR="00EE521C" w:rsidRPr="00EE521C" w:rsidRDefault="00EE521C" w:rsidP="00EE521C">
      <w:pPr>
        <w:pStyle w:val="Listenabsatz"/>
        <w:numPr>
          <w:ilvl w:val="0"/>
          <w:numId w:val="3"/>
        </w:numPr>
        <w:spacing w:after="0"/>
        <w:rPr>
          <w:rFonts w:asciiTheme="majorHAnsi" w:hAnsiTheme="majorHAnsi"/>
          <w:sz w:val="24"/>
          <w:szCs w:val="24"/>
        </w:rPr>
      </w:pPr>
      <w:proofErr w:type="spellStart"/>
      <w:r w:rsidRPr="00EE521C">
        <w:rPr>
          <w:rFonts w:asciiTheme="majorHAnsi" w:hAnsiTheme="majorHAnsi"/>
          <w:sz w:val="24"/>
          <w:szCs w:val="24"/>
        </w:rPr>
        <w:t>Elbette</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bir</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hesap</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ve</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terazi</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olmalı</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ki</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zalimler</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hesaplarını</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versinler</w:t>
      </w:r>
      <w:proofErr w:type="spellEnd"/>
      <w:r w:rsidRPr="00EE521C">
        <w:rPr>
          <w:rFonts w:asciiTheme="majorHAnsi" w:hAnsiTheme="majorHAnsi"/>
          <w:sz w:val="24"/>
          <w:szCs w:val="24"/>
        </w:rPr>
        <w:t xml:space="preserve">. </w:t>
      </w:r>
    </w:p>
    <w:p w:rsidR="00EE521C" w:rsidRDefault="00EE521C" w:rsidP="00EE521C">
      <w:pPr>
        <w:pStyle w:val="Listenabsatz"/>
        <w:numPr>
          <w:ilvl w:val="0"/>
          <w:numId w:val="3"/>
        </w:numPr>
        <w:spacing w:after="0"/>
        <w:rPr>
          <w:rFonts w:asciiTheme="majorHAnsi" w:hAnsiTheme="majorHAnsi"/>
          <w:sz w:val="24"/>
          <w:szCs w:val="24"/>
        </w:rPr>
      </w:pPr>
      <w:proofErr w:type="spellStart"/>
      <w:r w:rsidRPr="00EE521C">
        <w:rPr>
          <w:rFonts w:asciiTheme="majorHAnsi" w:hAnsiTheme="majorHAnsi"/>
          <w:sz w:val="24"/>
          <w:szCs w:val="24"/>
        </w:rPr>
        <w:t>Cennetin</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nimetleri</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ve</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zevkleri</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sonsuz</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ancak</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Allah’ı</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temaşa</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eylemek</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ve</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O’nun</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rızasına</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kavuşmak</w:t>
      </w:r>
      <w:proofErr w:type="spellEnd"/>
      <w:r w:rsidRPr="00EE521C">
        <w:rPr>
          <w:rFonts w:asciiTheme="majorHAnsi" w:hAnsiTheme="majorHAnsi"/>
          <w:sz w:val="24"/>
          <w:szCs w:val="24"/>
        </w:rPr>
        <w:t xml:space="preserve"> </w:t>
      </w:r>
      <w:proofErr w:type="spellStart"/>
      <w:r w:rsidRPr="00EE521C">
        <w:rPr>
          <w:rFonts w:asciiTheme="majorHAnsi" w:hAnsiTheme="majorHAnsi"/>
          <w:sz w:val="24"/>
          <w:szCs w:val="24"/>
        </w:rPr>
        <w:t>zevklerin</w:t>
      </w:r>
      <w:proofErr w:type="spellEnd"/>
      <w:r w:rsidRPr="00EE521C">
        <w:rPr>
          <w:rFonts w:asciiTheme="majorHAnsi" w:hAnsiTheme="majorHAnsi"/>
          <w:sz w:val="24"/>
          <w:szCs w:val="24"/>
        </w:rPr>
        <w:t xml:space="preserve"> en </w:t>
      </w:r>
      <w:proofErr w:type="spellStart"/>
      <w:r w:rsidRPr="00EE521C">
        <w:rPr>
          <w:rFonts w:asciiTheme="majorHAnsi" w:hAnsiTheme="majorHAnsi"/>
          <w:sz w:val="24"/>
          <w:szCs w:val="24"/>
        </w:rPr>
        <w:t>zirvesidir</w:t>
      </w:r>
      <w:proofErr w:type="spellEnd"/>
      <w:r w:rsidRPr="00EE521C">
        <w:rPr>
          <w:rFonts w:asciiTheme="majorHAnsi" w:hAnsiTheme="majorHAnsi"/>
          <w:sz w:val="24"/>
          <w:szCs w:val="24"/>
        </w:rPr>
        <w:t xml:space="preserve">. </w:t>
      </w:r>
    </w:p>
    <w:p w:rsidR="00EE521C" w:rsidRDefault="00EE521C" w:rsidP="00EE521C">
      <w:pPr>
        <w:pStyle w:val="Listenabsatz"/>
        <w:numPr>
          <w:ilvl w:val="0"/>
          <w:numId w:val="3"/>
        </w:numPr>
        <w:spacing w:after="0"/>
        <w:rPr>
          <w:rFonts w:asciiTheme="majorHAnsi" w:hAnsiTheme="majorHAnsi"/>
          <w:sz w:val="24"/>
          <w:szCs w:val="24"/>
        </w:rPr>
      </w:pPr>
      <w:proofErr w:type="spellStart"/>
      <w:r>
        <w:rPr>
          <w:rFonts w:asciiTheme="majorHAnsi" w:hAnsiTheme="majorHAnsi"/>
          <w:sz w:val="24"/>
          <w:szCs w:val="24"/>
        </w:rPr>
        <w:t>Bu</w:t>
      </w:r>
      <w:proofErr w:type="spellEnd"/>
      <w:r>
        <w:rPr>
          <w:rFonts w:asciiTheme="majorHAnsi" w:hAnsiTheme="majorHAnsi"/>
          <w:sz w:val="24"/>
          <w:szCs w:val="24"/>
        </w:rPr>
        <w:t xml:space="preserve"> </w:t>
      </w:r>
      <w:proofErr w:type="spellStart"/>
      <w:r>
        <w:rPr>
          <w:rFonts w:asciiTheme="majorHAnsi" w:hAnsiTheme="majorHAnsi"/>
          <w:sz w:val="24"/>
          <w:szCs w:val="24"/>
        </w:rPr>
        <w:t>kısacık</w:t>
      </w:r>
      <w:proofErr w:type="spellEnd"/>
      <w:r>
        <w:rPr>
          <w:rFonts w:asciiTheme="majorHAnsi" w:hAnsiTheme="majorHAnsi"/>
          <w:sz w:val="24"/>
          <w:szCs w:val="24"/>
        </w:rPr>
        <w:t xml:space="preserve"> </w:t>
      </w:r>
      <w:proofErr w:type="spellStart"/>
      <w:r>
        <w:rPr>
          <w:rFonts w:asciiTheme="majorHAnsi" w:hAnsiTheme="majorHAnsi"/>
          <w:sz w:val="24"/>
          <w:szCs w:val="24"/>
        </w:rPr>
        <w:t>dünya</w:t>
      </w:r>
      <w:proofErr w:type="spellEnd"/>
      <w:r>
        <w:rPr>
          <w:rFonts w:asciiTheme="majorHAnsi" w:hAnsiTheme="majorHAnsi"/>
          <w:sz w:val="24"/>
          <w:szCs w:val="24"/>
        </w:rPr>
        <w:t xml:space="preserve"> </w:t>
      </w:r>
      <w:proofErr w:type="spellStart"/>
      <w:r>
        <w:rPr>
          <w:rFonts w:asciiTheme="majorHAnsi" w:hAnsiTheme="majorHAnsi"/>
          <w:sz w:val="24"/>
          <w:szCs w:val="24"/>
        </w:rPr>
        <w:t>hayatı</w:t>
      </w:r>
      <w:proofErr w:type="spellEnd"/>
      <w:r>
        <w:rPr>
          <w:rFonts w:asciiTheme="majorHAnsi" w:hAnsiTheme="majorHAnsi"/>
          <w:sz w:val="24"/>
          <w:szCs w:val="24"/>
        </w:rPr>
        <w:t xml:space="preserve"> da </w:t>
      </w:r>
      <w:proofErr w:type="spellStart"/>
      <w:r>
        <w:rPr>
          <w:rFonts w:asciiTheme="majorHAnsi" w:hAnsiTheme="majorHAnsi"/>
          <w:sz w:val="24"/>
          <w:szCs w:val="24"/>
        </w:rPr>
        <w:t>son</w:t>
      </w:r>
      <w:proofErr w:type="spellEnd"/>
      <w:r>
        <w:rPr>
          <w:rFonts w:asciiTheme="majorHAnsi" w:hAnsiTheme="majorHAnsi"/>
          <w:sz w:val="24"/>
          <w:szCs w:val="24"/>
        </w:rPr>
        <w:t xml:space="preserve"> </w:t>
      </w:r>
      <w:proofErr w:type="spellStart"/>
      <w:r>
        <w:rPr>
          <w:rFonts w:asciiTheme="majorHAnsi" w:hAnsiTheme="majorHAnsi"/>
          <w:sz w:val="24"/>
          <w:szCs w:val="24"/>
        </w:rPr>
        <w:t>derece</w:t>
      </w:r>
      <w:proofErr w:type="spellEnd"/>
      <w:r>
        <w:rPr>
          <w:rFonts w:asciiTheme="majorHAnsi" w:hAnsiTheme="majorHAnsi"/>
          <w:sz w:val="24"/>
          <w:szCs w:val="24"/>
        </w:rPr>
        <w:t xml:space="preserve"> </w:t>
      </w:r>
      <w:proofErr w:type="spellStart"/>
      <w:r>
        <w:rPr>
          <w:rFonts w:asciiTheme="majorHAnsi" w:hAnsiTheme="majorHAnsi"/>
          <w:sz w:val="24"/>
          <w:szCs w:val="24"/>
        </w:rPr>
        <w:t>önemlidir</w:t>
      </w:r>
      <w:proofErr w:type="spellEnd"/>
      <w:r>
        <w:rPr>
          <w:rFonts w:asciiTheme="majorHAnsi" w:hAnsiTheme="majorHAnsi"/>
          <w:sz w:val="24"/>
          <w:szCs w:val="24"/>
        </w:rPr>
        <w:t xml:space="preserve">. </w:t>
      </w:r>
      <w:proofErr w:type="spellStart"/>
      <w:r>
        <w:rPr>
          <w:rFonts w:asciiTheme="majorHAnsi" w:hAnsiTheme="majorHAnsi"/>
          <w:sz w:val="24"/>
          <w:szCs w:val="24"/>
        </w:rPr>
        <w:t>Çünkü</w:t>
      </w:r>
      <w:proofErr w:type="spellEnd"/>
      <w:r>
        <w:rPr>
          <w:rFonts w:asciiTheme="majorHAnsi" w:hAnsiTheme="majorHAnsi"/>
          <w:sz w:val="24"/>
          <w:szCs w:val="24"/>
        </w:rPr>
        <w:t xml:space="preserve"> </w:t>
      </w:r>
      <w:proofErr w:type="spellStart"/>
      <w:r>
        <w:rPr>
          <w:rFonts w:asciiTheme="majorHAnsi" w:hAnsiTheme="majorHAnsi"/>
          <w:sz w:val="24"/>
          <w:szCs w:val="24"/>
        </w:rPr>
        <w:t>ebedi</w:t>
      </w:r>
      <w:proofErr w:type="spellEnd"/>
      <w:r>
        <w:rPr>
          <w:rFonts w:asciiTheme="majorHAnsi" w:hAnsiTheme="majorHAnsi"/>
          <w:sz w:val="24"/>
          <w:szCs w:val="24"/>
        </w:rPr>
        <w:t xml:space="preserve"> </w:t>
      </w:r>
      <w:proofErr w:type="spellStart"/>
      <w:r>
        <w:rPr>
          <w:rFonts w:asciiTheme="majorHAnsi" w:hAnsiTheme="majorHAnsi"/>
          <w:sz w:val="24"/>
          <w:szCs w:val="24"/>
        </w:rPr>
        <w:t>azap</w:t>
      </w:r>
      <w:proofErr w:type="spellEnd"/>
      <w:r>
        <w:rPr>
          <w:rFonts w:asciiTheme="majorHAnsi" w:hAnsiTheme="majorHAnsi"/>
          <w:sz w:val="24"/>
          <w:szCs w:val="24"/>
        </w:rPr>
        <w:t xml:space="preserve"> </w:t>
      </w:r>
      <w:proofErr w:type="spellStart"/>
      <w:r>
        <w:rPr>
          <w:rFonts w:asciiTheme="majorHAnsi" w:hAnsiTheme="majorHAnsi"/>
          <w:sz w:val="24"/>
          <w:szCs w:val="24"/>
        </w:rPr>
        <w:t>veya</w:t>
      </w:r>
      <w:proofErr w:type="spellEnd"/>
      <w:r>
        <w:rPr>
          <w:rFonts w:asciiTheme="majorHAnsi" w:hAnsiTheme="majorHAnsi"/>
          <w:sz w:val="24"/>
          <w:szCs w:val="24"/>
        </w:rPr>
        <w:t xml:space="preserve"> </w:t>
      </w:r>
      <w:proofErr w:type="spellStart"/>
      <w:r>
        <w:rPr>
          <w:rFonts w:asciiTheme="majorHAnsi" w:hAnsiTheme="majorHAnsi"/>
          <w:sz w:val="24"/>
          <w:szCs w:val="24"/>
        </w:rPr>
        <w:t>nimetler</w:t>
      </w:r>
      <w:proofErr w:type="spellEnd"/>
      <w:r>
        <w:rPr>
          <w:rFonts w:asciiTheme="majorHAnsi" w:hAnsiTheme="majorHAnsi"/>
          <w:sz w:val="24"/>
          <w:szCs w:val="24"/>
        </w:rPr>
        <w:t xml:space="preserve"> </w:t>
      </w:r>
      <w:proofErr w:type="spellStart"/>
      <w:r>
        <w:rPr>
          <w:rFonts w:asciiTheme="majorHAnsi" w:hAnsiTheme="majorHAnsi"/>
          <w:sz w:val="24"/>
          <w:szCs w:val="24"/>
        </w:rPr>
        <w:t>yurdu</w:t>
      </w:r>
      <w:proofErr w:type="spellEnd"/>
      <w:r>
        <w:rPr>
          <w:rFonts w:asciiTheme="majorHAnsi" w:hAnsiTheme="majorHAnsi"/>
          <w:sz w:val="24"/>
          <w:szCs w:val="24"/>
        </w:rPr>
        <w:t xml:space="preserve"> </w:t>
      </w:r>
      <w:proofErr w:type="spellStart"/>
      <w:r>
        <w:rPr>
          <w:rFonts w:asciiTheme="majorHAnsi" w:hAnsiTheme="majorHAnsi"/>
          <w:sz w:val="24"/>
          <w:szCs w:val="24"/>
        </w:rPr>
        <w:t>bu</w:t>
      </w:r>
      <w:proofErr w:type="spellEnd"/>
      <w:r>
        <w:rPr>
          <w:rFonts w:asciiTheme="majorHAnsi" w:hAnsiTheme="majorHAnsi"/>
          <w:sz w:val="24"/>
          <w:szCs w:val="24"/>
        </w:rPr>
        <w:t xml:space="preserve"> </w:t>
      </w:r>
      <w:proofErr w:type="spellStart"/>
      <w:r>
        <w:rPr>
          <w:rFonts w:asciiTheme="majorHAnsi" w:hAnsiTheme="majorHAnsi"/>
          <w:sz w:val="24"/>
          <w:szCs w:val="24"/>
        </w:rPr>
        <w:t>az</w:t>
      </w:r>
      <w:proofErr w:type="spellEnd"/>
      <w:r>
        <w:rPr>
          <w:rFonts w:asciiTheme="majorHAnsi" w:hAnsiTheme="majorHAnsi"/>
          <w:sz w:val="24"/>
          <w:szCs w:val="24"/>
        </w:rPr>
        <w:t xml:space="preserve"> </w:t>
      </w:r>
      <w:proofErr w:type="spellStart"/>
      <w:r>
        <w:rPr>
          <w:rFonts w:asciiTheme="majorHAnsi" w:hAnsiTheme="majorHAnsi"/>
          <w:sz w:val="24"/>
          <w:szCs w:val="24"/>
        </w:rPr>
        <w:t>sermaye</w:t>
      </w:r>
      <w:proofErr w:type="spellEnd"/>
      <w:r>
        <w:rPr>
          <w:rFonts w:asciiTheme="majorHAnsi" w:hAnsiTheme="majorHAnsi"/>
          <w:sz w:val="24"/>
          <w:szCs w:val="24"/>
        </w:rPr>
        <w:t xml:space="preserve"> </w:t>
      </w:r>
      <w:proofErr w:type="spellStart"/>
      <w:r>
        <w:rPr>
          <w:rFonts w:asciiTheme="majorHAnsi" w:hAnsiTheme="majorHAnsi"/>
          <w:sz w:val="24"/>
          <w:szCs w:val="24"/>
        </w:rPr>
        <w:t>ile</w:t>
      </w:r>
      <w:proofErr w:type="spellEnd"/>
      <w:r>
        <w:rPr>
          <w:rFonts w:asciiTheme="majorHAnsi" w:hAnsiTheme="majorHAnsi"/>
          <w:sz w:val="24"/>
          <w:szCs w:val="24"/>
        </w:rPr>
        <w:t xml:space="preserve"> </w:t>
      </w:r>
      <w:proofErr w:type="spellStart"/>
      <w:r>
        <w:rPr>
          <w:rFonts w:asciiTheme="majorHAnsi" w:hAnsiTheme="majorHAnsi"/>
          <w:sz w:val="24"/>
          <w:szCs w:val="24"/>
        </w:rPr>
        <w:t>elde</w:t>
      </w:r>
      <w:proofErr w:type="spellEnd"/>
      <w:r>
        <w:rPr>
          <w:rFonts w:asciiTheme="majorHAnsi" w:hAnsiTheme="majorHAnsi"/>
          <w:sz w:val="24"/>
          <w:szCs w:val="24"/>
        </w:rPr>
        <w:t xml:space="preserve"> </w:t>
      </w:r>
      <w:proofErr w:type="spellStart"/>
      <w:r>
        <w:rPr>
          <w:rFonts w:asciiTheme="majorHAnsi" w:hAnsiTheme="majorHAnsi"/>
          <w:sz w:val="24"/>
          <w:szCs w:val="24"/>
        </w:rPr>
        <w:t>edilecektir</w:t>
      </w:r>
      <w:proofErr w:type="spellEnd"/>
      <w:r>
        <w:rPr>
          <w:rFonts w:asciiTheme="majorHAnsi" w:hAnsiTheme="majorHAnsi"/>
          <w:sz w:val="24"/>
          <w:szCs w:val="24"/>
        </w:rPr>
        <w:t>.</w:t>
      </w:r>
    </w:p>
    <w:p w:rsidR="00EE521C" w:rsidRDefault="00EE521C" w:rsidP="00EE521C">
      <w:pPr>
        <w:pStyle w:val="Listenabsatz"/>
        <w:numPr>
          <w:ilvl w:val="0"/>
          <w:numId w:val="3"/>
        </w:numPr>
        <w:spacing w:after="0"/>
        <w:rPr>
          <w:rFonts w:asciiTheme="majorHAnsi" w:hAnsiTheme="majorHAnsi"/>
          <w:sz w:val="24"/>
          <w:szCs w:val="24"/>
        </w:rPr>
      </w:pPr>
      <w:proofErr w:type="spellStart"/>
      <w:r>
        <w:rPr>
          <w:rFonts w:asciiTheme="majorHAnsi" w:hAnsiTheme="majorHAnsi"/>
          <w:sz w:val="24"/>
          <w:szCs w:val="24"/>
        </w:rPr>
        <w:t>Şefaati</w:t>
      </w:r>
      <w:proofErr w:type="spellEnd"/>
      <w:r>
        <w:rPr>
          <w:rFonts w:asciiTheme="majorHAnsi" w:hAnsiTheme="majorHAnsi"/>
          <w:sz w:val="24"/>
          <w:szCs w:val="24"/>
        </w:rPr>
        <w:t xml:space="preserve"> </w:t>
      </w:r>
      <w:proofErr w:type="spellStart"/>
      <w:r>
        <w:rPr>
          <w:rFonts w:asciiTheme="majorHAnsi" w:hAnsiTheme="majorHAnsi"/>
          <w:sz w:val="24"/>
          <w:szCs w:val="24"/>
        </w:rPr>
        <w:t>ve</w:t>
      </w:r>
      <w:proofErr w:type="spellEnd"/>
      <w:r>
        <w:rPr>
          <w:rFonts w:asciiTheme="majorHAnsi" w:hAnsiTheme="majorHAnsi"/>
          <w:sz w:val="24"/>
          <w:szCs w:val="24"/>
        </w:rPr>
        <w:t xml:space="preserve"> </w:t>
      </w:r>
      <w:proofErr w:type="spellStart"/>
      <w:r>
        <w:rPr>
          <w:rFonts w:asciiTheme="majorHAnsi" w:hAnsiTheme="majorHAnsi"/>
          <w:sz w:val="24"/>
          <w:szCs w:val="24"/>
        </w:rPr>
        <w:t>Allah’ı</w:t>
      </w:r>
      <w:proofErr w:type="spellEnd"/>
      <w:r>
        <w:rPr>
          <w:rFonts w:asciiTheme="majorHAnsi" w:hAnsiTheme="majorHAnsi"/>
          <w:sz w:val="24"/>
          <w:szCs w:val="24"/>
        </w:rPr>
        <w:t xml:space="preserve"> </w:t>
      </w:r>
      <w:proofErr w:type="spellStart"/>
      <w:r>
        <w:rPr>
          <w:rFonts w:asciiTheme="majorHAnsi" w:hAnsiTheme="majorHAnsi"/>
          <w:sz w:val="24"/>
          <w:szCs w:val="24"/>
        </w:rPr>
        <w:t>görmeyi</w:t>
      </w:r>
      <w:proofErr w:type="spellEnd"/>
      <w:r>
        <w:rPr>
          <w:rFonts w:asciiTheme="majorHAnsi" w:hAnsiTheme="majorHAnsi"/>
          <w:sz w:val="24"/>
          <w:szCs w:val="24"/>
        </w:rPr>
        <w:t xml:space="preserve"> </w:t>
      </w:r>
      <w:proofErr w:type="spellStart"/>
      <w:r>
        <w:rPr>
          <w:rFonts w:asciiTheme="majorHAnsi" w:hAnsiTheme="majorHAnsi"/>
          <w:sz w:val="24"/>
          <w:szCs w:val="24"/>
        </w:rPr>
        <w:t>kabul</w:t>
      </w:r>
      <w:proofErr w:type="spellEnd"/>
      <w:r>
        <w:rPr>
          <w:rFonts w:asciiTheme="majorHAnsi" w:hAnsiTheme="majorHAnsi"/>
          <w:sz w:val="24"/>
          <w:szCs w:val="24"/>
        </w:rPr>
        <w:t xml:space="preserve"> </w:t>
      </w:r>
      <w:proofErr w:type="spellStart"/>
      <w:r>
        <w:rPr>
          <w:rFonts w:asciiTheme="majorHAnsi" w:hAnsiTheme="majorHAnsi"/>
          <w:sz w:val="24"/>
          <w:szCs w:val="24"/>
        </w:rPr>
        <w:t>etmemek</w:t>
      </w:r>
      <w:proofErr w:type="spellEnd"/>
      <w:r>
        <w:rPr>
          <w:rFonts w:asciiTheme="majorHAnsi" w:hAnsiTheme="majorHAnsi"/>
          <w:sz w:val="24"/>
          <w:szCs w:val="24"/>
        </w:rPr>
        <w:t xml:space="preserve">, her </w:t>
      </w:r>
      <w:proofErr w:type="spellStart"/>
      <w:r>
        <w:rPr>
          <w:rFonts w:asciiTheme="majorHAnsi" w:hAnsiTheme="majorHAnsi"/>
          <w:sz w:val="24"/>
          <w:szCs w:val="24"/>
        </w:rPr>
        <w:t>halde</w:t>
      </w:r>
      <w:proofErr w:type="spellEnd"/>
      <w:r>
        <w:rPr>
          <w:rFonts w:asciiTheme="majorHAnsi" w:hAnsiTheme="majorHAnsi"/>
          <w:sz w:val="24"/>
          <w:szCs w:val="24"/>
        </w:rPr>
        <w:t xml:space="preserve"> </w:t>
      </w:r>
      <w:proofErr w:type="spellStart"/>
      <w:r>
        <w:rPr>
          <w:rFonts w:asciiTheme="majorHAnsi" w:hAnsiTheme="majorHAnsi"/>
          <w:sz w:val="24"/>
          <w:szCs w:val="24"/>
        </w:rPr>
        <w:t>onlardan</w:t>
      </w:r>
      <w:proofErr w:type="spellEnd"/>
      <w:r>
        <w:rPr>
          <w:rFonts w:asciiTheme="majorHAnsi" w:hAnsiTheme="majorHAnsi"/>
          <w:sz w:val="24"/>
          <w:szCs w:val="24"/>
        </w:rPr>
        <w:t xml:space="preserve"> </w:t>
      </w:r>
      <w:proofErr w:type="spellStart"/>
      <w:r>
        <w:rPr>
          <w:rFonts w:asciiTheme="majorHAnsi" w:hAnsiTheme="majorHAnsi"/>
          <w:sz w:val="24"/>
          <w:szCs w:val="24"/>
        </w:rPr>
        <w:t>mahrum</w:t>
      </w:r>
      <w:proofErr w:type="spellEnd"/>
      <w:r>
        <w:rPr>
          <w:rFonts w:asciiTheme="majorHAnsi" w:hAnsiTheme="majorHAnsi"/>
          <w:sz w:val="24"/>
          <w:szCs w:val="24"/>
        </w:rPr>
        <w:t xml:space="preserve"> </w:t>
      </w:r>
      <w:proofErr w:type="spellStart"/>
      <w:r>
        <w:rPr>
          <w:rFonts w:asciiTheme="majorHAnsi" w:hAnsiTheme="majorHAnsi"/>
          <w:sz w:val="24"/>
          <w:szCs w:val="24"/>
        </w:rPr>
        <w:t>kalmaya</w:t>
      </w:r>
      <w:proofErr w:type="spellEnd"/>
      <w:r>
        <w:rPr>
          <w:rFonts w:asciiTheme="majorHAnsi" w:hAnsiTheme="majorHAnsi"/>
          <w:sz w:val="24"/>
          <w:szCs w:val="24"/>
        </w:rPr>
        <w:t xml:space="preserve"> </w:t>
      </w:r>
      <w:proofErr w:type="spellStart"/>
      <w:r>
        <w:rPr>
          <w:rFonts w:asciiTheme="majorHAnsi" w:hAnsiTheme="majorHAnsi"/>
          <w:sz w:val="24"/>
          <w:szCs w:val="24"/>
        </w:rPr>
        <w:t>sebep</w:t>
      </w:r>
      <w:proofErr w:type="spellEnd"/>
      <w:r>
        <w:rPr>
          <w:rFonts w:asciiTheme="majorHAnsi" w:hAnsiTheme="majorHAnsi"/>
          <w:sz w:val="24"/>
          <w:szCs w:val="24"/>
        </w:rPr>
        <w:t xml:space="preserve"> </w:t>
      </w:r>
      <w:proofErr w:type="spellStart"/>
      <w:r>
        <w:rPr>
          <w:rFonts w:asciiTheme="majorHAnsi" w:hAnsiTheme="majorHAnsi"/>
          <w:sz w:val="24"/>
          <w:szCs w:val="24"/>
        </w:rPr>
        <w:t>olabilir</w:t>
      </w:r>
      <w:proofErr w:type="spellEnd"/>
      <w:r>
        <w:rPr>
          <w:rFonts w:asciiTheme="majorHAnsi" w:hAnsiTheme="majorHAnsi"/>
          <w:sz w:val="24"/>
          <w:szCs w:val="24"/>
        </w:rPr>
        <w:t xml:space="preserve">, </w:t>
      </w:r>
      <w:proofErr w:type="spellStart"/>
      <w:r>
        <w:rPr>
          <w:rFonts w:asciiTheme="majorHAnsi" w:hAnsiTheme="majorHAnsi"/>
          <w:sz w:val="24"/>
          <w:szCs w:val="24"/>
        </w:rPr>
        <w:t>akıllı</w:t>
      </w:r>
      <w:proofErr w:type="spellEnd"/>
      <w:r>
        <w:rPr>
          <w:rFonts w:asciiTheme="majorHAnsi" w:hAnsiTheme="majorHAnsi"/>
          <w:sz w:val="24"/>
          <w:szCs w:val="24"/>
        </w:rPr>
        <w:t xml:space="preserve"> </w:t>
      </w:r>
      <w:proofErr w:type="spellStart"/>
      <w:r>
        <w:rPr>
          <w:rFonts w:asciiTheme="majorHAnsi" w:hAnsiTheme="majorHAnsi"/>
          <w:sz w:val="24"/>
          <w:szCs w:val="24"/>
        </w:rPr>
        <w:t>olmak</w:t>
      </w:r>
      <w:proofErr w:type="spellEnd"/>
      <w:r>
        <w:rPr>
          <w:rFonts w:asciiTheme="majorHAnsi" w:hAnsiTheme="majorHAnsi"/>
          <w:sz w:val="24"/>
          <w:szCs w:val="24"/>
        </w:rPr>
        <w:t xml:space="preserve"> </w:t>
      </w:r>
      <w:proofErr w:type="spellStart"/>
      <w:r>
        <w:rPr>
          <w:rFonts w:asciiTheme="majorHAnsi" w:hAnsiTheme="majorHAnsi"/>
          <w:sz w:val="24"/>
          <w:szCs w:val="24"/>
        </w:rPr>
        <w:t>gerekir</w:t>
      </w:r>
      <w:proofErr w:type="spellEnd"/>
      <w:r>
        <w:rPr>
          <w:rFonts w:asciiTheme="majorHAnsi" w:hAnsiTheme="majorHAnsi"/>
          <w:sz w:val="24"/>
          <w:szCs w:val="24"/>
        </w:rPr>
        <w:t xml:space="preserve">. </w:t>
      </w:r>
    </w:p>
    <w:p w:rsidR="00EE521C" w:rsidRDefault="00EE521C" w:rsidP="00EE521C">
      <w:pPr>
        <w:pStyle w:val="Listenabsatz"/>
        <w:spacing w:after="0"/>
        <w:ind w:left="0"/>
        <w:rPr>
          <w:rFonts w:asciiTheme="majorHAnsi" w:hAnsiTheme="majorHAnsi"/>
          <w:b/>
          <w:bCs/>
          <w:sz w:val="24"/>
          <w:szCs w:val="24"/>
        </w:rPr>
      </w:pPr>
      <w:proofErr w:type="spellStart"/>
      <w:r w:rsidRPr="00EE521C">
        <w:rPr>
          <w:rFonts w:asciiTheme="majorHAnsi" w:hAnsiTheme="majorHAnsi"/>
          <w:b/>
          <w:bCs/>
          <w:sz w:val="24"/>
          <w:szCs w:val="24"/>
        </w:rPr>
        <w:t>Ödev</w:t>
      </w:r>
      <w:proofErr w:type="spellEnd"/>
      <w:r w:rsidRPr="00EE521C">
        <w:rPr>
          <w:rFonts w:asciiTheme="majorHAnsi" w:hAnsiTheme="majorHAnsi"/>
          <w:b/>
          <w:bCs/>
          <w:sz w:val="24"/>
          <w:szCs w:val="24"/>
        </w:rPr>
        <w:t xml:space="preserve">: </w:t>
      </w:r>
    </w:p>
    <w:p w:rsidR="00AF41EE" w:rsidRPr="00FE6EFA" w:rsidRDefault="00FE6EFA" w:rsidP="00FE6EFA">
      <w:pPr>
        <w:pStyle w:val="Listenabsatz"/>
        <w:spacing w:after="0"/>
        <w:ind w:left="0"/>
        <w:rPr>
          <w:rFonts w:asciiTheme="majorHAnsi" w:hAnsiTheme="majorHAnsi"/>
          <w:b/>
          <w:bCs/>
          <w:sz w:val="24"/>
          <w:szCs w:val="24"/>
        </w:rPr>
      </w:pPr>
      <w:r>
        <w:rPr>
          <w:rFonts w:asciiTheme="majorHAnsi" w:hAnsiTheme="majorHAnsi"/>
          <w:b/>
          <w:bCs/>
          <w:sz w:val="24"/>
          <w:szCs w:val="24"/>
        </w:rPr>
        <w:tab/>
        <w:t xml:space="preserve">Cennet </w:t>
      </w:r>
      <w:proofErr w:type="spellStart"/>
      <w:r>
        <w:rPr>
          <w:rFonts w:asciiTheme="majorHAnsi" w:hAnsiTheme="majorHAnsi"/>
          <w:b/>
          <w:bCs/>
          <w:sz w:val="24"/>
          <w:szCs w:val="24"/>
        </w:rPr>
        <w:t>nimetleri</w:t>
      </w:r>
      <w:proofErr w:type="spellEnd"/>
      <w:r>
        <w:rPr>
          <w:rFonts w:asciiTheme="majorHAnsi" w:hAnsiTheme="majorHAnsi"/>
          <w:b/>
          <w:bCs/>
          <w:sz w:val="24"/>
          <w:szCs w:val="24"/>
        </w:rPr>
        <w:t xml:space="preserve"> </w:t>
      </w:r>
      <w:proofErr w:type="spellStart"/>
      <w:r>
        <w:rPr>
          <w:rFonts w:asciiTheme="majorHAnsi" w:hAnsiTheme="majorHAnsi"/>
          <w:b/>
          <w:bCs/>
          <w:sz w:val="24"/>
          <w:szCs w:val="24"/>
        </w:rPr>
        <w:t>ve</w:t>
      </w:r>
      <w:proofErr w:type="spellEnd"/>
      <w:r>
        <w:rPr>
          <w:rFonts w:asciiTheme="majorHAnsi" w:hAnsiTheme="majorHAnsi"/>
          <w:b/>
          <w:bCs/>
          <w:sz w:val="24"/>
          <w:szCs w:val="24"/>
        </w:rPr>
        <w:t xml:space="preserve"> </w:t>
      </w:r>
      <w:proofErr w:type="spellStart"/>
      <w:r>
        <w:rPr>
          <w:rFonts w:asciiTheme="majorHAnsi" w:hAnsiTheme="majorHAnsi"/>
          <w:b/>
          <w:bCs/>
          <w:sz w:val="24"/>
          <w:szCs w:val="24"/>
        </w:rPr>
        <w:t>cehennem</w:t>
      </w:r>
      <w:proofErr w:type="spellEnd"/>
      <w:r>
        <w:rPr>
          <w:rFonts w:asciiTheme="majorHAnsi" w:hAnsiTheme="majorHAnsi"/>
          <w:b/>
          <w:bCs/>
          <w:sz w:val="24"/>
          <w:szCs w:val="24"/>
        </w:rPr>
        <w:t xml:space="preserve"> </w:t>
      </w:r>
      <w:proofErr w:type="spellStart"/>
      <w:r>
        <w:rPr>
          <w:rFonts w:asciiTheme="majorHAnsi" w:hAnsiTheme="majorHAnsi"/>
          <w:b/>
          <w:bCs/>
          <w:sz w:val="24"/>
          <w:szCs w:val="24"/>
        </w:rPr>
        <w:t>azabı</w:t>
      </w:r>
      <w:proofErr w:type="spellEnd"/>
      <w:r>
        <w:rPr>
          <w:rFonts w:asciiTheme="majorHAnsi" w:hAnsiTheme="majorHAnsi"/>
          <w:b/>
          <w:bCs/>
          <w:sz w:val="24"/>
          <w:szCs w:val="24"/>
        </w:rPr>
        <w:t xml:space="preserve"> </w:t>
      </w:r>
      <w:proofErr w:type="spellStart"/>
      <w:r>
        <w:rPr>
          <w:rFonts w:asciiTheme="majorHAnsi" w:hAnsiTheme="majorHAnsi"/>
          <w:b/>
          <w:bCs/>
          <w:sz w:val="24"/>
          <w:szCs w:val="24"/>
        </w:rPr>
        <w:t>ile</w:t>
      </w:r>
      <w:proofErr w:type="spellEnd"/>
      <w:r>
        <w:rPr>
          <w:rFonts w:asciiTheme="majorHAnsi" w:hAnsiTheme="majorHAnsi"/>
          <w:b/>
          <w:bCs/>
          <w:sz w:val="24"/>
          <w:szCs w:val="24"/>
        </w:rPr>
        <w:t xml:space="preserve"> </w:t>
      </w:r>
      <w:proofErr w:type="spellStart"/>
      <w:r>
        <w:rPr>
          <w:rFonts w:asciiTheme="majorHAnsi" w:hAnsiTheme="majorHAnsi"/>
          <w:b/>
          <w:bCs/>
          <w:sz w:val="24"/>
          <w:szCs w:val="24"/>
        </w:rPr>
        <w:t>ilgili</w:t>
      </w:r>
      <w:proofErr w:type="spellEnd"/>
      <w:r>
        <w:rPr>
          <w:rFonts w:asciiTheme="majorHAnsi" w:hAnsiTheme="majorHAnsi"/>
          <w:b/>
          <w:bCs/>
          <w:sz w:val="24"/>
          <w:szCs w:val="24"/>
        </w:rPr>
        <w:t xml:space="preserve"> </w:t>
      </w:r>
      <w:proofErr w:type="spellStart"/>
      <w:r>
        <w:rPr>
          <w:rFonts w:asciiTheme="majorHAnsi" w:hAnsiTheme="majorHAnsi"/>
          <w:b/>
          <w:bCs/>
          <w:sz w:val="24"/>
          <w:szCs w:val="24"/>
        </w:rPr>
        <w:t>daha</w:t>
      </w:r>
      <w:proofErr w:type="spellEnd"/>
      <w:r>
        <w:rPr>
          <w:rFonts w:asciiTheme="majorHAnsi" w:hAnsiTheme="majorHAnsi"/>
          <w:b/>
          <w:bCs/>
          <w:sz w:val="24"/>
          <w:szCs w:val="24"/>
        </w:rPr>
        <w:t xml:space="preserve"> </w:t>
      </w:r>
      <w:proofErr w:type="spellStart"/>
      <w:r>
        <w:rPr>
          <w:rFonts w:asciiTheme="majorHAnsi" w:hAnsiTheme="majorHAnsi"/>
          <w:b/>
          <w:bCs/>
          <w:sz w:val="24"/>
          <w:szCs w:val="24"/>
        </w:rPr>
        <w:t>fazla</w:t>
      </w:r>
      <w:proofErr w:type="spellEnd"/>
      <w:r>
        <w:rPr>
          <w:rFonts w:asciiTheme="majorHAnsi" w:hAnsiTheme="majorHAnsi"/>
          <w:b/>
          <w:bCs/>
          <w:sz w:val="24"/>
          <w:szCs w:val="24"/>
        </w:rPr>
        <w:t xml:space="preserve"> </w:t>
      </w:r>
      <w:proofErr w:type="spellStart"/>
      <w:r>
        <w:rPr>
          <w:rFonts w:asciiTheme="majorHAnsi" w:hAnsiTheme="majorHAnsi"/>
          <w:b/>
          <w:bCs/>
          <w:sz w:val="24"/>
          <w:szCs w:val="24"/>
        </w:rPr>
        <w:t>bilgi</w:t>
      </w:r>
      <w:proofErr w:type="spellEnd"/>
      <w:r>
        <w:rPr>
          <w:rFonts w:asciiTheme="majorHAnsi" w:hAnsiTheme="majorHAnsi"/>
          <w:b/>
          <w:bCs/>
          <w:sz w:val="24"/>
          <w:szCs w:val="24"/>
        </w:rPr>
        <w:t xml:space="preserve"> </w:t>
      </w:r>
      <w:proofErr w:type="spellStart"/>
      <w:r>
        <w:rPr>
          <w:rFonts w:asciiTheme="majorHAnsi" w:hAnsiTheme="majorHAnsi"/>
          <w:b/>
          <w:bCs/>
          <w:sz w:val="24"/>
          <w:szCs w:val="24"/>
        </w:rPr>
        <w:t>için</w:t>
      </w:r>
      <w:proofErr w:type="spellEnd"/>
      <w:r>
        <w:rPr>
          <w:rFonts w:asciiTheme="majorHAnsi" w:hAnsiTheme="majorHAnsi"/>
          <w:b/>
          <w:bCs/>
          <w:sz w:val="24"/>
          <w:szCs w:val="24"/>
        </w:rPr>
        <w:t xml:space="preserve">, </w:t>
      </w:r>
      <w:proofErr w:type="spellStart"/>
      <w:r>
        <w:rPr>
          <w:rFonts w:asciiTheme="majorHAnsi" w:hAnsiTheme="majorHAnsi"/>
          <w:b/>
          <w:bCs/>
          <w:sz w:val="24"/>
          <w:szCs w:val="24"/>
        </w:rPr>
        <w:t>İmam</w:t>
      </w:r>
      <w:proofErr w:type="spellEnd"/>
      <w:r>
        <w:rPr>
          <w:rFonts w:asciiTheme="majorHAnsi" w:hAnsiTheme="majorHAnsi"/>
          <w:b/>
          <w:bCs/>
          <w:sz w:val="24"/>
          <w:szCs w:val="24"/>
        </w:rPr>
        <w:t xml:space="preserve"> </w:t>
      </w:r>
      <w:proofErr w:type="spellStart"/>
      <w:r>
        <w:rPr>
          <w:rFonts w:asciiTheme="majorHAnsi" w:hAnsiTheme="majorHAnsi"/>
          <w:b/>
          <w:bCs/>
          <w:sz w:val="24"/>
          <w:szCs w:val="24"/>
        </w:rPr>
        <w:t>Gazzali</w:t>
      </w:r>
      <w:proofErr w:type="spellEnd"/>
      <w:r>
        <w:rPr>
          <w:rFonts w:asciiTheme="majorHAnsi" w:hAnsiTheme="majorHAnsi"/>
          <w:b/>
          <w:bCs/>
          <w:sz w:val="24"/>
          <w:szCs w:val="24"/>
        </w:rPr>
        <w:t xml:space="preserve"> (</w:t>
      </w:r>
      <w:proofErr w:type="spellStart"/>
      <w:r>
        <w:rPr>
          <w:rFonts w:asciiTheme="majorHAnsi" w:hAnsiTheme="majorHAnsi"/>
          <w:b/>
          <w:bCs/>
          <w:sz w:val="24"/>
          <w:szCs w:val="24"/>
        </w:rPr>
        <w:t>rhm</w:t>
      </w:r>
      <w:proofErr w:type="spellEnd"/>
      <w:r>
        <w:rPr>
          <w:rFonts w:asciiTheme="majorHAnsi" w:hAnsiTheme="majorHAnsi"/>
          <w:b/>
          <w:bCs/>
          <w:sz w:val="24"/>
          <w:szCs w:val="24"/>
        </w:rPr>
        <w:t>.)‘</w:t>
      </w:r>
      <w:proofErr w:type="spellStart"/>
      <w:r>
        <w:rPr>
          <w:rFonts w:asciiTheme="majorHAnsi" w:hAnsiTheme="majorHAnsi"/>
          <w:b/>
          <w:bCs/>
          <w:sz w:val="24"/>
          <w:szCs w:val="24"/>
        </w:rPr>
        <w:t>ın</w:t>
      </w:r>
      <w:proofErr w:type="spellEnd"/>
      <w:r>
        <w:rPr>
          <w:rFonts w:asciiTheme="majorHAnsi" w:hAnsiTheme="majorHAnsi"/>
          <w:b/>
          <w:bCs/>
          <w:sz w:val="24"/>
          <w:szCs w:val="24"/>
        </w:rPr>
        <w:t xml:space="preserve"> </w:t>
      </w:r>
      <w:proofErr w:type="spellStart"/>
      <w:r>
        <w:rPr>
          <w:rFonts w:asciiTheme="majorHAnsi" w:hAnsiTheme="majorHAnsi"/>
          <w:b/>
          <w:bCs/>
          <w:sz w:val="24"/>
          <w:szCs w:val="24"/>
        </w:rPr>
        <w:t>İlahî</w:t>
      </w:r>
      <w:proofErr w:type="spellEnd"/>
      <w:r>
        <w:rPr>
          <w:rFonts w:asciiTheme="majorHAnsi" w:hAnsiTheme="majorHAnsi"/>
          <w:b/>
          <w:bCs/>
          <w:sz w:val="24"/>
          <w:szCs w:val="24"/>
        </w:rPr>
        <w:t xml:space="preserve"> Nizam </w:t>
      </w:r>
      <w:proofErr w:type="spellStart"/>
      <w:r>
        <w:rPr>
          <w:rFonts w:asciiTheme="majorHAnsi" w:hAnsiTheme="majorHAnsi"/>
          <w:b/>
          <w:bCs/>
          <w:sz w:val="24"/>
          <w:szCs w:val="24"/>
        </w:rPr>
        <w:t>kitabının</w:t>
      </w:r>
      <w:proofErr w:type="spellEnd"/>
      <w:r>
        <w:rPr>
          <w:rFonts w:asciiTheme="majorHAnsi" w:hAnsiTheme="majorHAnsi"/>
          <w:b/>
          <w:bCs/>
          <w:sz w:val="24"/>
          <w:szCs w:val="24"/>
        </w:rPr>
        <w:t xml:space="preserve"> </w:t>
      </w:r>
      <w:proofErr w:type="spellStart"/>
      <w:r>
        <w:rPr>
          <w:rFonts w:asciiTheme="majorHAnsi" w:hAnsiTheme="majorHAnsi"/>
          <w:b/>
          <w:bCs/>
          <w:sz w:val="24"/>
          <w:szCs w:val="24"/>
        </w:rPr>
        <w:t>bu</w:t>
      </w:r>
      <w:proofErr w:type="spellEnd"/>
      <w:r>
        <w:rPr>
          <w:rFonts w:asciiTheme="majorHAnsi" w:hAnsiTheme="majorHAnsi"/>
          <w:b/>
          <w:bCs/>
          <w:sz w:val="24"/>
          <w:szCs w:val="24"/>
        </w:rPr>
        <w:t xml:space="preserve"> </w:t>
      </w:r>
      <w:proofErr w:type="spellStart"/>
      <w:r>
        <w:rPr>
          <w:rFonts w:asciiTheme="majorHAnsi" w:hAnsiTheme="majorHAnsi"/>
          <w:b/>
          <w:bCs/>
          <w:sz w:val="24"/>
          <w:szCs w:val="24"/>
        </w:rPr>
        <w:t>bölümlerini</w:t>
      </w:r>
      <w:proofErr w:type="spellEnd"/>
      <w:r>
        <w:rPr>
          <w:rFonts w:asciiTheme="majorHAnsi" w:hAnsiTheme="majorHAnsi"/>
          <w:b/>
          <w:bCs/>
          <w:sz w:val="24"/>
          <w:szCs w:val="24"/>
        </w:rPr>
        <w:t xml:space="preserve"> </w:t>
      </w:r>
      <w:proofErr w:type="spellStart"/>
      <w:r>
        <w:rPr>
          <w:rFonts w:asciiTheme="majorHAnsi" w:hAnsiTheme="majorHAnsi"/>
          <w:b/>
          <w:bCs/>
          <w:sz w:val="24"/>
          <w:szCs w:val="24"/>
        </w:rPr>
        <w:t>okuynuz</w:t>
      </w:r>
      <w:proofErr w:type="spellEnd"/>
      <w:r>
        <w:rPr>
          <w:rFonts w:asciiTheme="majorHAnsi" w:hAnsiTheme="majorHAnsi"/>
          <w:b/>
          <w:bCs/>
          <w:sz w:val="24"/>
          <w:szCs w:val="24"/>
        </w:rPr>
        <w:t xml:space="preserve">. </w:t>
      </w:r>
    </w:p>
    <w:p w:rsidR="00FF40A3" w:rsidRDefault="00FF40A3"/>
    <w:sectPr w:rsidR="00FF40A3" w:rsidSect="0090114A">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AF" w:rsidRDefault="00C96BAF">
      <w:pPr>
        <w:spacing w:after="0" w:line="240" w:lineRule="auto"/>
      </w:pPr>
      <w:r>
        <w:separator/>
      </w:r>
    </w:p>
  </w:endnote>
  <w:endnote w:type="continuationSeparator" w:id="0">
    <w:p w:rsidR="00C96BAF" w:rsidRDefault="00C96B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6D1F" w:rsidRDefault="00BA6D1F">
    <w:pPr>
      <w:pStyle w:val="Fuzeil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IGMG </w:t>
    </w:r>
    <w:proofErr w:type="spellStart"/>
    <w:r>
      <w:rPr>
        <w:rFonts w:asciiTheme="majorHAnsi" w:eastAsiaTheme="majorEastAsia" w:hAnsiTheme="majorHAnsi" w:cstheme="majorBidi"/>
      </w:rPr>
      <w:t>Ev</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Sohbetleri</w:t>
    </w:r>
    <w:proofErr w:type="spell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90114A" w:rsidRPr="0090114A">
      <w:rPr>
        <w:rFonts w:eastAsiaTheme="minorEastAsia"/>
      </w:rPr>
      <w:fldChar w:fldCharType="begin"/>
    </w:r>
    <w:r>
      <w:instrText>PAGE   \* MERGEFORMAT</w:instrText>
    </w:r>
    <w:r w:rsidR="0090114A" w:rsidRPr="0090114A">
      <w:rPr>
        <w:rFonts w:eastAsiaTheme="minorEastAsia"/>
      </w:rPr>
      <w:fldChar w:fldCharType="separate"/>
    </w:r>
    <w:r w:rsidR="00C13903" w:rsidRPr="00C13903">
      <w:rPr>
        <w:rFonts w:asciiTheme="majorHAnsi" w:eastAsiaTheme="majorEastAsia" w:hAnsiTheme="majorHAnsi" w:cstheme="majorBidi"/>
        <w:noProof/>
      </w:rPr>
      <w:t>5</w:t>
    </w:r>
    <w:r w:rsidR="0090114A">
      <w:rPr>
        <w:rFonts w:asciiTheme="majorHAnsi" w:eastAsiaTheme="majorEastAsia" w:hAnsiTheme="majorHAnsi" w:cstheme="majorBidi"/>
      </w:rPr>
      <w:fldChar w:fldCharType="end"/>
    </w:r>
  </w:p>
  <w:p w:rsidR="001675E3" w:rsidRDefault="00C96BA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AF" w:rsidRDefault="00C96BAF">
      <w:pPr>
        <w:spacing w:after="0" w:line="240" w:lineRule="auto"/>
      </w:pPr>
      <w:r>
        <w:separator/>
      </w:r>
    </w:p>
  </w:footnote>
  <w:footnote w:type="continuationSeparator" w:id="0">
    <w:p w:rsidR="00C96BAF" w:rsidRDefault="00C96B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el"/>
      <w:id w:val="77738743"/>
      <w:showingPlcHdr/>
      <w:dataBinding w:prefixMappings="xmlns:ns0='http://schemas.openxmlformats.org/package/2006/metadata/core-properties' xmlns:ns1='http://purl.org/dc/elements/1.1/'" w:xpath="/ns0:coreProperties[1]/ns1:title[1]" w:storeItemID="{6C3C8BC8-F283-45AE-878A-BAB7291924A1}"/>
      <w:text/>
    </w:sdtPr>
    <w:sdtContent>
      <w:p w:rsidR="001675E3" w:rsidRDefault="00565EA6" w:rsidP="001675E3">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sdtContent>
  </w:sdt>
  <w:p w:rsidR="001675E3" w:rsidRDefault="00C96BA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37D6B"/>
    <w:multiLevelType w:val="hybridMultilevel"/>
    <w:tmpl w:val="C7F82E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8660C04"/>
    <w:multiLevelType w:val="hybridMultilevel"/>
    <w:tmpl w:val="143A3146"/>
    <w:lvl w:ilvl="0" w:tplc="AAC26D32">
      <w:start w:val="1"/>
      <w:numFmt w:val="lowerLetter"/>
      <w:lvlText w:val="%1)"/>
      <w:lvlJc w:val="left"/>
      <w:pPr>
        <w:ind w:left="786" w:hanging="360"/>
      </w:pPr>
      <w:rPr>
        <w:rFonts w:eastAsia="Times New Roman" w:cs="Times New Roman" w:hint="default"/>
        <w:b/>
        <w:bCs/>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2">
    <w:nsid w:val="5D2943B6"/>
    <w:multiLevelType w:val="hybridMultilevel"/>
    <w:tmpl w:val="8BB0543E"/>
    <w:lvl w:ilvl="0" w:tplc="4B101C36">
      <w:start w:val="1"/>
      <w:numFmt w:val="decimal"/>
      <w:lvlText w:val="%1."/>
      <w:lvlJc w:val="left"/>
      <w:pPr>
        <w:ind w:left="644" w:hanging="360"/>
      </w:pPr>
      <w:rPr>
        <w:rFonts w:hint="default"/>
        <w:b/>
        <w:bCs/>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AF41EE"/>
    <w:rsid w:val="0032194B"/>
    <w:rsid w:val="00402C24"/>
    <w:rsid w:val="00480326"/>
    <w:rsid w:val="00565EA6"/>
    <w:rsid w:val="0090114A"/>
    <w:rsid w:val="009075EB"/>
    <w:rsid w:val="00AF41EE"/>
    <w:rsid w:val="00BA6D1F"/>
    <w:rsid w:val="00C13903"/>
    <w:rsid w:val="00C96BAF"/>
    <w:rsid w:val="00E142FC"/>
    <w:rsid w:val="00EE521C"/>
    <w:rsid w:val="00FE6EFA"/>
    <w:rsid w:val="00FF40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1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1EE"/>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AF41EE"/>
  </w:style>
  <w:style w:type="paragraph" w:styleId="Fuzeile">
    <w:name w:val="footer"/>
    <w:basedOn w:val="Standard"/>
    <w:link w:val="FuzeileZchn"/>
    <w:uiPriority w:val="99"/>
    <w:unhideWhenUsed/>
    <w:rsid w:val="00AF41EE"/>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AF41EE"/>
  </w:style>
  <w:style w:type="paragraph" w:styleId="Listenabsatz">
    <w:name w:val="List Paragraph"/>
    <w:basedOn w:val="Standard"/>
    <w:uiPriority w:val="34"/>
    <w:qFormat/>
    <w:rsid w:val="00AF41EE"/>
    <w:pPr>
      <w:ind w:left="720"/>
      <w:contextualSpacing/>
    </w:pPr>
  </w:style>
  <w:style w:type="character" w:customStyle="1" w:styleId="waqfsign1">
    <w:name w:val="waqfsign1"/>
    <w:basedOn w:val="Absatz-Standardschriftart"/>
    <w:rsid w:val="00AF41EE"/>
    <w:rPr>
      <w:rFonts w:ascii="Traditional Arabic" w:hAnsi="Traditional Arabic" w:cs="Traditional Arabic" w:hint="default"/>
      <w:color w:val="E97D41"/>
    </w:rPr>
  </w:style>
  <w:style w:type="paragraph" w:styleId="Sprechblasentext">
    <w:name w:val="Balloon Text"/>
    <w:basedOn w:val="Standard"/>
    <w:link w:val="SprechblasentextZchn"/>
    <w:uiPriority w:val="99"/>
    <w:semiHidden/>
    <w:unhideWhenUsed/>
    <w:rsid w:val="00AF41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1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1E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F41EE"/>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AF41EE"/>
  </w:style>
  <w:style w:type="paragraph" w:styleId="Fuzeile">
    <w:name w:val="footer"/>
    <w:basedOn w:val="Standard"/>
    <w:link w:val="FuzeileZchn"/>
    <w:uiPriority w:val="99"/>
    <w:unhideWhenUsed/>
    <w:rsid w:val="00AF41EE"/>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AF41EE"/>
  </w:style>
  <w:style w:type="paragraph" w:styleId="Listenabsatz">
    <w:name w:val="List Paragraph"/>
    <w:basedOn w:val="Standard"/>
    <w:uiPriority w:val="34"/>
    <w:qFormat/>
    <w:rsid w:val="00AF41EE"/>
    <w:pPr>
      <w:ind w:left="720"/>
      <w:contextualSpacing/>
    </w:pPr>
  </w:style>
  <w:style w:type="character" w:customStyle="1" w:styleId="waqfsign1">
    <w:name w:val="waqfsign1"/>
    <w:basedOn w:val="Absatz-Standardschriftart"/>
    <w:rsid w:val="00AF41EE"/>
    <w:rPr>
      <w:rFonts w:ascii="Traditional Arabic" w:hAnsi="Traditional Arabic" w:cs="Traditional Arabic" w:hint="default"/>
      <w:color w:val="E97D41"/>
    </w:rPr>
  </w:style>
  <w:style w:type="paragraph" w:styleId="Sprechblasentext">
    <w:name w:val="Balloon Text"/>
    <w:basedOn w:val="Standard"/>
    <w:link w:val="SprechblasentextZchn"/>
    <w:uiPriority w:val="99"/>
    <w:semiHidden/>
    <w:unhideWhenUsed/>
    <w:rsid w:val="00AF41E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F41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1416</Words>
  <Characters>8923</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Mehmet Hulusi Unye</dc:creator>
  <cp:lastModifiedBy>User</cp:lastModifiedBy>
  <cp:revision>4</cp:revision>
  <dcterms:created xsi:type="dcterms:W3CDTF">2013-04-15T13:22:00Z</dcterms:created>
  <dcterms:modified xsi:type="dcterms:W3CDTF">2013-04-16T12:29:00Z</dcterms:modified>
</cp:coreProperties>
</file>